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88" w:rsidRDefault="00900388">
      <w:pPr>
        <w:pStyle w:val="BodyText"/>
        <w:rPr>
          <w:rFonts w:ascii="Times New Roman"/>
        </w:rPr>
      </w:pPr>
    </w:p>
    <w:p w:rsidR="00900388" w:rsidRDefault="00900388">
      <w:pPr>
        <w:pStyle w:val="BodyText"/>
        <w:spacing w:before="7"/>
        <w:rPr>
          <w:rFonts w:ascii="Times New Roman"/>
          <w:sz w:val="17"/>
        </w:rPr>
      </w:pPr>
    </w:p>
    <w:p w:rsidR="00900388" w:rsidRDefault="00AE66FA">
      <w:pPr>
        <w:pStyle w:val="BodyText"/>
        <w:spacing w:before="59"/>
        <w:ind w:left="100" w:right="100"/>
      </w:pPr>
      <w:r>
        <w:t xml:space="preserve">Minutes of the Joint Work Session of the Ogden Valley Planning Commission and the Weber County Commission and Regular Meeting of the Ogden Valley Planning Commission for July 18, 2023. To join the meeting, please navigate to the following weblink at, </w:t>
      </w:r>
      <w:r>
        <w:rPr>
          <w:color w:val="0000FF"/>
          <w:sz w:val="24"/>
        </w:rPr>
        <w:t>https://us02web.zoom.us/j/87394185153</w:t>
      </w:r>
      <w:r>
        <w:rPr>
          <w:color w:val="0000FF"/>
        </w:rPr>
        <w:t xml:space="preserve">, </w:t>
      </w:r>
      <w:r>
        <w:t>the time of the meeting, commencing at 4:00 p.m.</w:t>
      </w:r>
    </w:p>
    <w:p w:rsidR="00900388" w:rsidRDefault="00900388">
      <w:pPr>
        <w:pStyle w:val="BodyText"/>
      </w:pPr>
    </w:p>
    <w:p w:rsidR="00900388" w:rsidRDefault="00AE66FA">
      <w:pPr>
        <w:ind w:left="731" w:right="100"/>
        <w:rPr>
          <w:sz w:val="20"/>
        </w:rPr>
      </w:pPr>
      <w:r>
        <w:rPr>
          <w:b/>
          <w:sz w:val="20"/>
        </w:rPr>
        <w:t xml:space="preserve">Ogden Valley Planning Commissioners Present: </w:t>
      </w:r>
      <w:r>
        <w:rPr>
          <w:sz w:val="20"/>
        </w:rPr>
        <w:t>Trevor Shuman, Chair, Jeff Barber, Dayson Johnson, Jared Montgomery, Justin Torman, and Janet Wampler.</w:t>
      </w:r>
    </w:p>
    <w:p w:rsidR="00900388" w:rsidRDefault="00AE66FA">
      <w:pPr>
        <w:spacing w:before="1" w:line="243" w:lineRule="exact"/>
        <w:ind w:left="731"/>
        <w:rPr>
          <w:sz w:val="20"/>
        </w:rPr>
      </w:pPr>
      <w:r>
        <w:rPr>
          <w:b/>
          <w:sz w:val="20"/>
        </w:rPr>
        <w:t>Weber County Commis</w:t>
      </w:r>
      <w:r>
        <w:rPr>
          <w:b/>
          <w:sz w:val="20"/>
        </w:rPr>
        <w:t xml:space="preserve">sioners Present: </w:t>
      </w:r>
      <w:r>
        <w:rPr>
          <w:sz w:val="20"/>
        </w:rPr>
        <w:t>Sharon Bolos, Gage Froerer, James H. “Jim” Harvey.</w:t>
      </w:r>
    </w:p>
    <w:p w:rsidR="00900388" w:rsidRDefault="00AE66FA">
      <w:pPr>
        <w:spacing w:line="243" w:lineRule="exact"/>
        <w:ind w:left="731"/>
        <w:rPr>
          <w:sz w:val="20"/>
        </w:rPr>
      </w:pPr>
      <w:r>
        <w:rPr>
          <w:b/>
          <w:sz w:val="20"/>
        </w:rPr>
        <w:t xml:space="preserve">Absent/Excused: </w:t>
      </w:r>
      <w:r>
        <w:rPr>
          <w:sz w:val="20"/>
        </w:rPr>
        <w:t>Jeff Burton.</w:t>
      </w:r>
    </w:p>
    <w:p w:rsidR="00900388" w:rsidRDefault="00900388">
      <w:pPr>
        <w:pStyle w:val="BodyText"/>
        <w:spacing w:before="1"/>
      </w:pPr>
    </w:p>
    <w:p w:rsidR="00900388" w:rsidRDefault="00AE66FA">
      <w:pPr>
        <w:pStyle w:val="BodyText"/>
        <w:ind w:left="731" w:right="96"/>
      </w:pPr>
      <w:r>
        <w:rPr>
          <w:b/>
        </w:rPr>
        <w:t xml:space="preserve">Staff Present: </w:t>
      </w:r>
      <w:r>
        <w:t>Rick Grover, Planning Director; Charlie Ewert, Principal Planner; Steve Burton, Planner; Felix Lleverino, Planner; Tammy Aydelotte, Planner; Bi</w:t>
      </w:r>
      <w:r>
        <w:t>ll Cobabe, Planner; Courtlan Erickson, Legal Counsel; Marta Borchert, Office Specialist.</w:t>
      </w:r>
    </w:p>
    <w:p w:rsidR="00900388" w:rsidRDefault="00900388">
      <w:pPr>
        <w:pStyle w:val="BodyText"/>
      </w:pPr>
    </w:p>
    <w:p w:rsidR="00900388" w:rsidRDefault="00AE66FA">
      <w:pPr>
        <w:pStyle w:val="Heading1"/>
        <w:ind w:right="100"/>
        <w:jc w:val="left"/>
      </w:pPr>
      <w:r>
        <w:t>JWS 1: A special joint work session with the County Commission and Ogden Valley Planning Commission to discuss proposed amendments to the Form Based Zone. The propose</w:t>
      </w:r>
      <w:r>
        <w:t>d changes will amend the area's Street Regulating Plan and the area's allowed architectural theme.</w:t>
      </w:r>
    </w:p>
    <w:p w:rsidR="00900388" w:rsidRDefault="00900388">
      <w:pPr>
        <w:pStyle w:val="BodyText"/>
        <w:spacing w:before="1"/>
        <w:rPr>
          <w:b/>
        </w:rPr>
      </w:pPr>
    </w:p>
    <w:p w:rsidR="00900388" w:rsidRDefault="00AE66FA">
      <w:pPr>
        <w:pStyle w:val="BodyText"/>
        <w:ind w:left="460" w:right="117"/>
        <w:jc w:val="both"/>
      </w:pPr>
      <w:r>
        <w:t>Commissioner</w:t>
      </w:r>
      <w:r>
        <w:rPr>
          <w:spacing w:val="-5"/>
        </w:rPr>
        <w:t xml:space="preserve"> </w:t>
      </w:r>
      <w:r>
        <w:t>Froerer</w:t>
      </w:r>
      <w:r>
        <w:rPr>
          <w:spacing w:val="-6"/>
        </w:rPr>
        <w:t xml:space="preserve"> </w:t>
      </w:r>
      <w:r>
        <w:t>stated</w:t>
      </w:r>
      <w:r>
        <w:rPr>
          <w:spacing w:val="-4"/>
        </w:rPr>
        <w:t xml:space="preserve"> </w:t>
      </w:r>
      <w:r>
        <w:t>there</w:t>
      </w:r>
      <w:r>
        <w:rPr>
          <w:spacing w:val="-8"/>
        </w:rPr>
        <w:t xml:space="preserve"> </w:t>
      </w:r>
      <w:r>
        <w:t>seems</w:t>
      </w:r>
      <w:r>
        <w:rPr>
          <w:spacing w:val="-8"/>
        </w:rPr>
        <w:t xml:space="preserve"> </w:t>
      </w:r>
      <w:r>
        <w:t>to</w:t>
      </w:r>
      <w:r>
        <w:rPr>
          <w:spacing w:val="-6"/>
        </w:rPr>
        <w:t xml:space="preserve"> </w:t>
      </w:r>
      <w:r>
        <w:t>be</w:t>
      </w:r>
      <w:r>
        <w:rPr>
          <w:spacing w:val="-5"/>
        </w:rPr>
        <w:t xml:space="preserve"> </w:t>
      </w:r>
      <w:r>
        <w:t>some</w:t>
      </w:r>
      <w:r>
        <w:rPr>
          <w:spacing w:val="-8"/>
        </w:rPr>
        <w:t xml:space="preserve"> </w:t>
      </w:r>
      <w:r>
        <w:t>concern</w:t>
      </w:r>
      <w:r>
        <w:rPr>
          <w:spacing w:val="-6"/>
        </w:rPr>
        <w:t xml:space="preserve"> </w:t>
      </w:r>
      <w:r>
        <w:t>about</w:t>
      </w:r>
      <w:r>
        <w:rPr>
          <w:spacing w:val="-6"/>
        </w:rPr>
        <w:t xml:space="preserve"> </w:t>
      </w:r>
      <w:r>
        <w:t>the</w:t>
      </w:r>
      <w:r>
        <w:rPr>
          <w:spacing w:val="-8"/>
        </w:rPr>
        <w:t xml:space="preserve"> </w:t>
      </w:r>
      <w:r>
        <w:t>most</w:t>
      </w:r>
      <w:r>
        <w:rPr>
          <w:spacing w:val="-6"/>
        </w:rPr>
        <w:t xml:space="preserve"> </w:t>
      </w:r>
      <w:r>
        <w:t>recent</w:t>
      </w:r>
      <w:r>
        <w:rPr>
          <w:spacing w:val="-5"/>
        </w:rPr>
        <w:t xml:space="preserve"> </w:t>
      </w:r>
      <w:r>
        <w:t>version</w:t>
      </w:r>
      <w:r>
        <w:rPr>
          <w:spacing w:val="-6"/>
        </w:rPr>
        <w:t xml:space="preserve"> </w:t>
      </w:r>
      <w:r>
        <w:t>of</w:t>
      </w:r>
      <w:r>
        <w:rPr>
          <w:spacing w:val="-8"/>
        </w:rPr>
        <w:t xml:space="preserve"> </w:t>
      </w:r>
      <w:r>
        <w:t>the</w:t>
      </w:r>
      <w:r>
        <w:rPr>
          <w:spacing w:val="-5"/>
        </w:rPr>
        <w:t xml:space="preserve"> </w:t>
      </w:r>
      <w:r>
        <w:t>County’s</w:t>
      </w:r>
      <w:r>
        <w:rPr>
          <w:spacing w:val="-8"/>
        </w:rPr>
        <w:t xml:space="preserve"> </w:t>
      </w:r>
      <w:r>
        <w:t>General</w:t>
      </w:r>
      <w:r>
        <w:rPr>
          <w:spacing w:val="-7"/>
        </w:rPr>
        <w:t xml:space="preserve"> </w:t>
      </w:r>
      <w:r>
        <w:t>Plan,</w:t>
      </w:r>
      <w:r>
        <w:rPr>
          <w:spacing w:val="-6"/>
        </w:rPr>
        <w:t xml:space="preserve"> </w:t>
      </w:r>
      <w:r>
        <w:t>which was developed and adopted in 20</w:t>
      </w:r>
      <w:r>
        <w:t>17; there seems to be some disagreement in the public realm as to whether the Plan is being followed</w:t>
      </w:r>
      <w:r>
        <w:rPr>
          <w:spacing w:val="-3"/>
        </w:rPr>
        <w:t xml:space="preserve"> </w:t>
      </w:r>
      <w:r>
        <w:t>or</w:t>
      </w:r>
      <w:r>
        <w:rPr>
          <w:spacing w:val="-2"/>
        </w:rPr>
        <w:t xml:space="preserve"> </w:t>
      </w:r>
      <w:r>
        <w:t>if</w:t>
      </w:r>
      <w:r>
        <w:rPr>
          <w:spacing w:val="-5"/>
        </w:rPr>
        <w:t xml:space="preserve"> </w:t>
      </w:r>
      <w:r>
        <w:t>it</w:t>
      </w:r>
      <w:r>
        <w:rPr>
          <w:spacing w:val="-2"/>
        </w:rPr>
        <w:t xml:space="preserve"> </w:t>
      </w:r>
      <w:r>
        <w:t>is</w:t>
      </w:r>
      <w:r>
        <w:rPr>
          <w:spacing w:val="-4"/>
        </w:rPr>
        <w:t xml:space="preserve"> </w:t>
      </w:r>
      <w:r>
        <w:t>the</w:t>
      </w:r>
      <w:r>
        <w:rPr>
          <w:spacing w:val="-3"/>
        </w:rPr>
        <w:t xml:space="preserve"> </w:t>
      </w:r>
      <w:r>
        <w:t>proper</w:t>
      </w:r>
      <w:r>
        <w:rPr>
          <w:spacing w:val="-4"/>
        </w:rPr>
        <w:t xml:space="preserve"> </w:t>
      </w:r>
      <w:r>
        <w:t>plan</w:t>
      </w:r>
      <w:r>
        <w:rPr>
          <w:spacing w:val="-2"/>
        </w:rPr>
        <w:t xml:space="preserve"> </w:t>
      </w:r>
      <w:r>
        <w:t>to</w:t>
      </w:r>
      <w:r>
        <w:rPr>
          <w:spacing w:val="-2"/>
        </w:rPr>
        <w:t xml:space="preserve"> </w:t>
      </w:r>
      <w:r>
        <w:t>follow.</w:t>
      </w:r>
      <w:r>
        <w:rPr>
          <w:spacing w:val="-3"/>
        </w:rPr>
        <w:t xml:space="preserve"> </w:t>
      </w:r>
      <w:r>
        <w:t>He</w:t>
      </w:r>
      <w:r>
        <w:rPr>
          <w:spacing w:val="-3"/>
        </w:rPr>
        <w:t xml:space="preserve"> </w:t>
      </w:r>
      <w:r>
        <w:t>invited</w:t>
      </w:r>
      <w:r>
        <w:rPr>
          <w:spacing w:val="-2"/>
        </w:rPr>
        <w:t xml:space="preserve"> </w:t>
      </w:r>
      <w:r>
        <w:t>Commissioner</w:t>
      </w:r>
      <w:r>
        <w:rPr>
          <w:spacing w:val="-3"/>
        </w:rPr>
        <w:t xml:space="preserve"> </w:t>
      </w:r>
      <w:r>
        <w:t>Harvey</w:t>
      </w:r>
      <w:r>
        <w:rPr>
          <w:spacing w:val="-2"/>
        </w:rPr>
        <w:t xml:space="preserve"> </w:t>
      </w:r>
      <w:r>
        <w:t>to</w:t>
      </w:r>
      <w:r>
        <w:rPr>
          <w:spacing w:val="-3"/>
        </w:rPr>
        <w:t xml:space="preserve"> </w:t>
      </w:r>
      <w:r>
        <w:t>provide</w:t>
      </w:r>
      <w:r>
        <w:rPr>
          <w:spacing w:val="-1"/>
        </w:rPr>
        <w:t xml:space="preserve"> </w:t>
      </w:r>
      <w:r>
        <w:t>some</w:t>
      </w:r>
      <w:r>
        <w:rPr>
          <w:spacing w:val="-4"/>
        </w:rPr>
        <w:t xml:space="preserve"> </w:t>
      </w:r>
      <w:r>
        <w:t>background</w:t>
      </w:r>
      <w:r>
        <w:rPr>
          <w:spacing w:val="-2"/>
        </w:rPr>
        <w:t xml:space="preserve"> </w:t>
      </w:r>
      <w:r>
        <w:t>information</w:t>
      </w:r>
      <w:r>
        <w:rPr>
          <w:spacing w:val="-2"/>
        </w:rPr>
        <w:t xml:space="preserve"> </w:t>
      </w:r>
      <w:r>
        <w:t>regarding the</w:t>
      </w:r>
      <w:r>
        <w:rPr>
          <w:spacing w:val="-4"/>
        </w:rPr>
        <w:t xml:space="preserve"> </w:t>
      </w:r>
      <w:r>
        <w:t>development</w:t>
      </w:r>
      <w:r>
        <w:rPr>
          <w:spacing w:val="-2"/>
        </w:rPr>
        <w:t xml:space="preserve"> </w:t>
      </w:r>
      <w:r>
        <w:t>of</w:t>
      </w:r>
      <w:r>
        <w:rPr>
          <w:spacing w:val="-5"/>
        </w:rPr>
        <w:t xml:space="preserve"> </w:t>
      </w:r>
      <w:r>
        <w:t>the</w:t>
      </w:r>
      <w:r>
        <w:rPr>
          <w:spacing w:val="-3"/>
        </w:rPr>
        <w:t xml:space="preserve"> </w:t>
      </w:r>
      <w:r>
        <w:t>Plan.</w:t>
      </w:r>
      <w:r>
        <w:rPr>
          <w:spacing w:val="-3"/>
        </w:rPr>
        <w:t xml:space="preserve"> </w:t>
      </w:r>
      <w:r>
        <w:t>Commissioner</w:t>
      </w:r>
      <w:r>
        <w:rPr>
          <w:spacing w:val="-2"/>
        </w:rPr>
        <w:t xml:space="preserve"> </w:t>
      </w:r>
      <w:r>
        <w:t>Harvey</w:t>
      </w:r>
      <w:r>
        <w:rPr>
          <w:spacing w:val="2"/>
        </w:rPr>
        <w:t xml:space="preserve"> </w:t>
      </w:r>
      <w:r>
        <w:t>discussed</w:t>
      </w:r>
      <w:r>
        <w:rPr>
          <w:spacing w:val="-3"/>
        </w:rPr>
        <w:t xml:space="preserve"> </w:t>
      </w:r>
      <w:r>
        <w:t>planning</w:t>
      </w:r>
      <w:r>
        <w:rPr>
          <w:spacing w:val="-3"/>
        </w:rPr>
        <w:t xml:space="preserve"> </w:t>
      </w:r>
      <w:r>
        <w:t>efforts</w:t>
      </w:r>
      <w:r>
        <w:rPr>
          <w:spacing w:val="-3"/>
        </w:rPr>
        <w:t xml:space="preserve"> </w:t>
      </w:r>
      <w:r>
        <w:t>for</w:t>
      </w:r>
      <w:r>
        <w:rPr>
          <w:spacing w:val="-2"/>
        </w:rPr>
        <w:t xml:space="preserve"> </w:t>
      </w:r>
      <w:r>
        <w:t>the</w:t>
      </w:r>
      <w:r>
        <w:rPr>
          <w:spacing w:val="-3"/>
        </w:rPr>
        <w:t xml:space="preserve"> </w:t>
      </w:r>
      <w:r>
        <w:t>Ogden</w:t>
      </w:r>
      <w:r>
        <w:rPr>
          <w:spacing w:val="-3"/>
        </w:rPr>
        <w:t xml:space="preserve"> </w:t>
      </w:r>
      <w:r>
        <w:t>Valley</w:t>
      </w:r>
      <w:r>
        <w:rPr>
          <w:spacing w:val="-3"/>
        </w:rPr>
        <w:t xml:space="preserve"> </w:t>
      </w:r>
      <w:r>
        <w:t>area</w:t>
      </w:r>
      <w:r>
        <w:rPr>
          <w:spacing w:val="-2"/>
        </w:rPr>
        <w:t xml:space="preserve"> </w:t>
      </w:r>
      <w:r>
        <w:t>and</w:t>
      </w:r>
      <w:r>
        <w:rPr>
          <w:spacing w:val="-3"/>
        </w:rPr>
        <w:t xml:space="preserve"> </w:t>
      </w:r>
      <w:r>
        <w:t>stated</w:t>
      </w:r>
      <w:r>
        <w:rPr>
          <w:spacing w:val="-2"/>
        </w:rPr>
        <w:t xml:space="preserve"> </w:t>
      </w:r>
      <w:r>
        <w:t>he</w:t>
      </w:r>
      <w:r>
        <w:rPr>
          <w:spacing w:val="-3"/>
        </w:rPr>
        <w:t xml:space="preserve"> </w:t>
      </w:r>
      <w:r>
        <w:t>feels</w:t>
      </w:r>
      <w:r>
        <w:rPr>
          <w:spacing w:val="-5"/>
        </w:rPr>
        <w:t xml:space="preserve"> </w:t>
      </w:r>
      <w:r>
        <w:t>that the current Plan reflects the desires of the many residents in the Valley who were involved in the public process that informed the</w:t>
      </w:r>
      <w:r>
        <w:rPr>
          <w:spacing w:val="-1"/>
        </w:rPr>
        <w:t xml:space="preserve"> </w:t>
      </w:r>
      <w:r>
        <w:t>Plan.</w:t>
      </w:r>
    </w:p>
    <w:p w:rsidR="00900388" w:rsidRDefault="00900388">
      <w:pPr>
        <w:pStyle w:val="BodyText"/>
        <w:spacing w:before="12"/>
        <w:rPr>
          <w:sz w:val="19"/>
        </w:rPr>
      </w:pPr>
    </w:p>
    <w:p w:rsidR="00900388" w:rsidRDefault="00AE66FA">
      <w:pPr>
        <w:pStyle w:val="BodyText"/>
        <w:ind w:left="460" w:right="114"/>
        <w:jc w:val="both"/>
      </w:pPr>
      <w:r>
        <w:t>Commissioner</w:t>
      </w:r>
      <w:r>
        <w:rPr>
          <w:spacing w:val="-5"/>
        </w:rPr>
        <w:t xml:space="preserve"> </w:t>
      </w:r>
      <w:r>
        <w:t>Froere</w:t>
      </w:r>
      <w:r>
        <w:t>r</w:t>
      </w:r>
      <w:r>
        <w:rPr>
          <w:spacing w:val="-4"/>
        </w:rPr>
        <w:t xml:space="preserve"> </w:t>
      </w:r>
      <w:r>
        <w:t>asked Principal</w:t>
      </w:r>
      <w:r>
        <w:rPr>
          <w:spacing w:val="-4"/>
        </w:rPr>
        <w:t xml:space="preserve"> </w:t>
      </w:r>
      <w:r>
        <w:t>Planner</w:t>
      </w:r>
      <w:r>
        <w:rPr>
          <w:spacing w:val="-5"/>
        </w:rPr>
        <w:t xml:space="preserve"> </w:t>
      </w:r>
      <w:r>
        <w:t>Ewert</w:t>
      </w:r>
      <w:r>
        <w:rPr>
          <w:spacing w:val="-4"/>
        </w:rPr>
        <w:t xml:space="preserve"> </w:t>
      </w:r>
      <w:r>
        <w:t>to</w:t>
      </w:r>
      <w:r>
        <w:rPr>
          <w:spacing w:val="-4"/>
        </w:rPr>
        <w:t xml:space="preserve"> </w:t>
      </w:r>
      <w:r>
        <w:t>discuss</w:t>
      </w:r>
      <w:r>
        <w:rPr>
          <w:spacing w:val="-5"/>
        </w:rPr>
        <w:t xml:space="preserve"> </w:t>
      </w:r>
      <w:r>
        <w:t>the</w:t>
      </w:r>
      <w:r>
        <w:rPr>
          <w:spacing w:val="-5"/>
        </w:rPr>
        <w:t xml:space="preserve"> </w:t>
      </w:r>
      <w:r>
        <w:t>basics</w:t>
      </w:r>
      <w:r>
        <w:rPr>
          <w:spacing w:val="-6"/>
        </w:rPr>
        <w:t xml:space="preserve"> </w:t>
      </w:r>
      <w:r>
        <w:t>of</w:t>
      </w:r>
      <w:r>
        <w:rPr>
          <w:spacing w:val="-5"/>
        </w:rPr>
        <w:t xml:space="preserve"> </w:t>
      </w:r>
      <w:r>
        <w:t>the</w:t>
      </w:r>
      <w:r>
        <w:rPr>
          <w:spacing w:val="-5"/>
        </w:rPr>
        <w:t xml:space="preserve"> </w:t>
      </w:r>
      <w:r>
        <w:t>General</w:t>
      </w:r>
      <w:r>
        <w:rPr>
          <w:spacing w:val="-3"/>
        </w:rPr>
        <w:t xml:space="preserve"> </w:t>
      </w:r>
      <w:r>
        <w:t>Plan</w:t>
      </w:r>
      <w:r>
        <w:rPr>
          <w:spacing w:val="-4"/>
        </w:rPr>
        <w:t xml:space="preserve"> </w:t>
      </w:r>
      <w:r>
        <w:t>in</w:t>
      </w:r>
      <w:r>
        <w:rPr>
          <w:spacing w:val="-4"/>
        </w:rPr>
        <w:t xml:space="preserve"> </w:t>
      </w:r>
      <w:r>
        <w:t>terms</w:t>
      </w:r>
      <w:r>
        <w:rPr>
          <w:spacing w:val="-5"/>
        </w:rPr>
        <w:t xml:space="preserve"> </w:t>
      </w:r>
      <w:r>
        <w:t>of</w:t>
      </w:r>
      <w:r>
        <w:rPr>
          <w:spacing w:val="-5"/>
        </w:rPr>
        <w:t xml:space="preserve"> </w:t>
      </w:r>
      <w:r>
        <w:t>density</w:t>
      </w:r>
      <w:r>
        <w:rPr>
          <w:spacing w:val="-4"/>
        </w:rPr>
        <w:t xml:space="preserve"> </w:t>
      </w:r>
      <w:r>
        <w:t>and</w:t>
      </w:r>
      <w:r>
        <w:rPr>
          <w:spacing w:val="-4"/>
        </w:rPr>
        <w:t xml:space="preserve"> </w:t>
      </w:r>
      <w:r>
        <w:t>transferring density to a village area. Mr. Ewert stated that a density analysis was conducted in 2016 to determine the buildout of the Valley floor</w:t>
      </w:r>
      <w:r>
        <w:rPr>
          <w:spacing w:val="-7"/>
        </w:rPr>
        <w:t xml:space="preserve"> </w:t>
      </w:r>
      <w:r>
        <w:t>and</w:t>
      </w:r>
      <w:r>
        <w:rPr>
          <w:spacing w:val="-6"/>
        </w:rPr>
        <w:t xml:space="preserve"> </w:t>
      </w:r>
      <w:r>
        <w:t>the</w:t>
      </w:r>
      <w:r>
        <w:rPr>
          <w:spacing w:val="-8"/>
        </w:rPr>
        <w:t xml:space="preserve"> </w:t>
      </w:r>
      <w:r>
        <w:t>number</w:t>
      </w:r>
      <w:r>
        <w:rPr>
          <w:spacing w:val="-6"/>
        </w:rPr>
        <w:t xml:space="preserve"> </w:t>
      </w:r>
      <w:r>
        <w:t>derived</w:t>
      </w:r>
      <w:r>
        <w:rPr>
          <w:spacing w:val="-6"/>
        </w:rPr>
        <w:t xml:space="preserve"> </w:t>
      </w:r>
      <w:r>
        <w:t>from</w:t>
      </w:r>
      <w:r>
        <w:rPr>
          <w:spacing w:val="-8"/>
        </w:rPr>
        <w:t xml:space="preserve"> </w:t>
      </w:r>
      <w:r>
        <w:t>that</w:t>
      </w:r>
      <w:r>
        <w:rPr>
          <w:spacing w:val="-5"/>
        </w:rPr>
        <w:t xml:space="preserve"> </w:t>
      </w:r>
      <w:r>
        <w:t>analysis</w:t>
      </w:r>
      <w:r>
        <w:rPr>
          <w:spacing w:val="-6"/>
        </w:rPr>
        <w:t xml:space="preserve"> </w:t>
      </w:r>
      <w:r>
        <w:t>was</w:t>
      </w:r>
      <w:r>
        <w:rPr>
          <w:spacing w:val="-7"/>
        </w:rPr>
        <w:t xml:space="preserve"> </w:t>
      </w:r>
      <w:r>
        <w:t>16,000</w:t>
      </w:r>
      <w:r>
        <w:rPr>
          <w:spacing w:val="-4"/>
        </w:rPr>
        <w:t xml:space="preserve"> </w:t>
      </w:r>
      <w:r>
        <w:t>total</w:t>
      </w:r>
      <w:r>
        <w:rPr>
          <w:spacing w:val="-7"/>
        </w:rPr>
        <w:t xml:space="preserve"> </w:t>
      </w:r>
      <w:r>
        <w:t>dwelling</w:t>
      </w:r>
      <w:r>
        <w:rPr>
          <w:spacing w:val="-7"/>
        </w:rPr>
        <w:t xml:space="preserve"> </w:t>
      </w:r>
      <w:r>
        <w:t>units.</w:t>
      </w:r>
      <w:r>
        <w:rPr>
          <w:spacing w:val="-4"/>
        </w:rPr>
        <w:t xml:space="preserve"> </w:t>
      </w:r>
      <w:r>
        <w:t>This</w:t>
      </w:r>
      <w:r>
        <w:rPr>
          <w:spacing w:val="-7"/>
        </w:rPr>
        <w:t xml:space="preserve"> </w:t>
      </w:r>
      <w:r>
        <w:t>does</w:t>
      </w:r>
      <w:r>
        <w:rPr>
          <w:spacing w:val="-5"/>
        </w:rPr>
        <w:t xml:space="preserve"> </w:t>
      </w:r>
      <w:r>
        <w:t>not</w:t>
      </w:r>
      <w:r>
        <w:rPr>
          <w:spacing w:val="-6"/>
        </w:rPr>
        <w:t xml:space="preserve"> </w:t>
      </w:r>
      <w:r>
        <w:t>mean</w:t>
      </w:r>
      <w:r>
        <w:rPr>
          <w:spacing w:val="-4"/>
        </w:rPr>
        <w:t xml:space="preserve"> </w:t>
      </w:r>
      <w:r>
        <w:t>the</w:t>
      </w:r>
      <w:r>
        <w:rPr>
          <w:spacing w:val="-8"/>
        </w:rPr>
        <w:t xml:space="preserve"> </w:t>
      </w:r>
      <w:r>
        <w:t>County</w:t>
      </w:r>
      <w:r>
        <w:rPr>
          <w:spacing w:val="-6"/>
        </w:rPr>
        <w:t xml:space="preserve"> </w:t>
      </w:r>
      <w:r>
        <w:t>has</w:t>
      </w:r>
      <w:r>
        <w:rPr>
          <w:spacing w:val="-7"/>
        </w:rPr>
        <w:t xml:space="preserve"> </w:t>
      </w:r>
      <w:r>
        <w:t>the</w:t>
      </w:r>
      <w:r>
        <w:rPr>
          <w:spacing w:val="-7"/>
        </w:rPr>
        <w:t xml:space="preserve"> </w:t>
      </w:r>
      <w:r>
        <w:t>authority to not approve that number of units; it means that that 16,000 units will exist at some point in time as they are development rights associat</w:t>
      </w:r>
      <w:r>
        <w:t>ed with the land in the Valley. There were already 4,000 dwelling units built at that time and staff understood this analysis</w:t>
      </w:r>
      <w:r>
        <w:rPr>
          <w:spacing w:val="-4"/>
        </w:rPr>
        <w:t xml:space="preserve"> </w:t>
      </w:r>
      <w:r>
        <w:t>meant</w:t>
      </w:r>
      <w:r>
        <w:rPr>
          <w:spacing w:val="-2"/>
        </w:rPr>
        <w:t xml:space="preserve"> </w:t>
      </w:r>
      <w:r>
        <w:t>there</w:t>
      </w:r>
      <w:r>
        <w:rPr>
          <w:spacing w:val="-2"/>
        </w:rPr>
        <w:t xml:space="preserve"> </w:t>
      </w:r>
      <w:r>
        <w:t>would</w:t>
      </w:r>
      <w:r>
        <w:rPr>
          <w:spacing w:val="-2"/>
        </w:rPr>
        <w:t xml:space="preserve"> </w:t>
      </w:r>
      <w:r>
        <w:t>be</w:t>
      </w:r>
      <w:r>
        <w:rPr>
          <w:spacing w:val="-2"/>
        </w:rPr>
        <w:t xml:space="preserve"> </w:t>
      </w:r>
      <w:r>
        <w:t>an</w:t>
      </w:r>
      <w:r>
        <w:rPr>
          <w:spacing w:val="-2"/>
        </w:rPr>
        <w:t xml:space="preserve"> </w:t>
      </w:r>
      <w:r>
        <w:t>additional</w:t>
      </w:r>
      <w:r>
        <w:rPr>
          <w:spacing w:val="-1"/>
        </w:rPr>
        <w:t xml:space="preserve"> </w:t>
      </w:r>
      <w:r>
        <w:t>10,000</w:t>
      </w:r>
      <w:r>
        <w:rPr>
          <w:spacing w:val="-3"/>
        </w:rPr>
        <w:t xml:space="preserve"> </w:t>
      </w:r>
      <w:r>
        <w:t>to</w:t>
      </w:r>
      <w:r>
        <w:rPr>
          <w:spacing w:val="-2"/>
        </w:rPr>
        <w:t xml:space="preserve"> </w:t>
      </w:r>
      <w:r>
        <w:t>12,000</w:t>
      </w:r>
      <w:r>
        <w:rPr>
          <w:spacing w:val="-2"/>
        </w:rPr>
        <w:t xml:space="preserve"> </w:t>
      </w:r>
      <w:r>
        <w:t>dwellings</w:t>
      </w:r>
      <w:r>
        <w:rPr>
          <w:spacing w:val="-4"/>
        </w:rPr>
        <w:t xml:space="preserve"> </w:t>
      </w:r>
      <w:r>
        <w:t>built</w:t>
      </w:r>
      <w:r>
        <w:rPr>
          <w:spacing w:val="-1"/>
        </w:rPr>
        <w:t xml:space="preserve"> </w:t>
      </w:r>
      <w:r>
        <w:t>eventually.</w:t>
      </w:r>
      <w:r>
        <w:rPr>
          <w:spacing w:val="-2"/>
        </w:rPr>
        <w:t xml:space="preserve"> </w:t>
      </w:r>
      <w:r>
        <w:t>The</w:t>
      </w:r>
      <w:r>
        <w:rPr>
          <w:spacing w:val="-2"/>
        </w:rPr>
        <w:t xml:space="preserve"> </w:t>
      </w:r>
      <w:r>
        <w:t>4,000</w:t>
      </w:r>
      <w:r>
        <w:rPr>
          <w:spacing w:val="-3"/>
        </w:rPr>
        <w:t xml:space="preserve"> </w:t>
      </w:r>
      <w:r>
        <w:t>number</w:t>
      </w:r>
      <w:r>
        <w:rPr>
          <w:spacing w:val="-1"/>
        </w:rPr>
        <w:t xml:space="preserve"> </w:t>
      </w:r>
      <w:r>
        <w:t>included</w:t>
      </w:r>
      <w:r>
        <w:rPr>
          <w:spacing w:val="-2"/>
        </w:rPr>
        <w:t xml:space="preserve"> </w:t>
      </w:r>
      <w:r>
        <w:t>resort</w:t>
      </w:r>
      <w:r>
        <w:rPr>
          <w:spacing w:val="-2"/>
        </w:rPr>
        <w:t xml:space="preserve"> </w:t>
      </w:r>
      <w:r>
        <w:t>units and</w:t>
      </w:r>
      <w:r>
        <w:rPr>
          <w:spacing w:val="-9"/>
        </w:rPr>
        <w:t xml:space="preserve"> </w:t>
      </w:r>
      <w:r>
        <w:t>last</w:t>
      </w:r>
      <w:r>
        <w:rPr>
          <w:spacing w:val="-9"/>
        </w:rPr>
        <w:t xml:space="preserve"> </w:t>
      </w:r>
      <w:r>
        <w:t>year</w:t>
      </w:r>
      <w:r>
        <w:rPr>
          <w:spacing w:val="-6"/>
        </w:rPr>
        <w:t xml:space="preserve"> </w:t>
      </w:r>
      <w:r>
        <w:t>staff</w:t>
      </w:r>
      <w:r>
        <w:rPr>
          <w:spacing w:val="-8"/>
        </w:rPr>
        <w:t xml:space="preserve"> </w:t>
      </w:r>
      <w:r>
        <w:t>felt</w:t>
      </w:r>
      <w:r>
        <w:rPr>
          <w:spacing w:val="-8"/>
        </w:rPr>
        <w:t xml:space="preserve"> </w:t>
      </w:r>
      <w:r>
        <w:t>it</w:t>
      </w:r>
      <w:r>
        <w:rPr>
          <w:spacing w:val="-9"/>
        </w:rPr>
        <w:t xml:space="preserve"> </w:t>
      </w:r>
      <w:r>
        <w:t>appropriate</w:t>
      </w:r>
      <w:r>
        <w:rPr>
          <w:spacing w:val="-10"/>
        </w:rPr>
        <w:t xml:space="preserve"> </w:t>
      </w:r>
      <w:r>
        <w:t>to</w:t>
      </w:r>
      <w:r>
        <w:rPr>
          <w:spacing w:val="-8"/>
        </w:rPr>
        <w:t xml:space="preserve"> </w:t>
      </w:r>
      <w:r>
        <w:t>reevaluate</w:t>
      </w:r>
      <w:r>
        <w:rPr>
          <w:spacing w:val="-7"/>
        </w:rPr>
        <w:t xml:space="preserve"> </w:t>
      </w:r>
      <w:r>
        <w:t>density</w:t>
      </w:r>
      <w:r>
        <w:rPr>
          <w:spacing w:val="-8"/>
        </w:rPr>
        <w:t xml:space="preserve"> </w:t>
      </w:r>
      <w:r>
        <w:t>rights</w:t>
      </w:r>
      <w:r>
        <w:rPr>
          <w:spacing w:val="-10"/>
        </w:rPr>
        <w:t xml:space="preserve"> </w:t>
      </w:r>
      <w:r>
        <w:t>according</w:t>
      </w:r>
      <w:r>
        <w:rPr>
          <w:spacing w:val="-9"/>
        </w:rPr>
        <w:t xml:space="preserve"> </w:t>
      </w:r>
      <w:r>
        <w:t>to</w:t>
      </w:r>
      <w:r>
        <w:rPr>
          <w:spacing w:val="-6"/>
        </w:rPr>
        <w:t xml:space="preserve"> </w:t>
      </w:r>
      <w:r>
        <w:t>current</w:t>
      </w:r>
      <w:r>
        <w:rPr>
          <w:spacing w:val="-8"/>
        </w:rPr>
        <w:t xml:space="preserve"> </w:t>
      </w:r>
      <w:r>
        <w:t>zoning</w:t>
      </w:r>
      <w:r>
        <w:rPr>
          <w:spacing w:val="-9"/>
        </w:rPr>
        <w:t xml:space="preserve"> </w:t>
      </w:r>
      <w:r>
        <w:t>and</w:t>
      </w:r>
      <w:r>
        <w:rPr>
          <w:spacing w:val="-9"/>
        </w:rPr>
        <w:t xml:space="preserve"> </w:t>
      </w:r>
      <w:r>
        <w:t>existing</w:t>
      </w:r>
      <w:r>
        <w:rPr>
          <w:spacing w:val="-7"/>
        </w:rPr>
        <w:t xml:space="preserve"> </w:t>
      </w:r>
      <w:r>
        <w:t>parcel</w:t>
      </w:r>
      <w:r>
        <w:rPr>
          <w:spacing w:val="-6"/>
        </w:rPr>
        <w:t xml:space="preserve"> </w:t>
      </w:r>
      <w:r>
        <w:t>layers;</w:t>
      </w:r>
      <w:r>
        <w:rPr>
          <w:spacing w:val="-2"/>
        </w:rPr>
        <w:t xml:space="preserve"> </w:t>
      </w:r>
      <w:r>
        <w:t>they</w:t>
      </w:r>
      <w:r>
        <w:rPr>
          <w:spacing w:val="-8"/>
        </w:rPr>
        <w:t xml:space="preserve"> </w:t>
      </w:r>
      <w:r>
        <w:t xml:space="preserve">found that the 2016 estimate was low and that all of the resort units could be removed from the calculation and the Valley could still </w:t>
      </w:r>
      <w:r>
        <w:t>see an additional 16,000 dwelling units. There has been substantial growth since 2016 and there are now between 5,000 and 6,000 dwelling units in the Valley and staff still anticipates there will be additional growth in the Valley. The General Plan anticip</w:t>
      </w:r>
      <w:r>
        <w:t>ates density near infrastructure and services; the idea is to take the density that is spread throughout the open spaces of the Valley and move them to clustered areas where infrastructure exists. This will prevent a scenario where all farmland will evapor</w:t>
      </w:r>
      <w:r>
        <w:t>ate</w:t>
      </w:r>
      <w:r>
        <w:rPr>
          <w:spacing w:val="-11"/>
        </w:rPr>
        <w:t xml:space="preserve"> </w:t>
      </w:r>
      <w:r>
        <w:t>into</w:t>
      </w:r>
      <w:r>
        <w:rPr>
          <w:spacing w:val="-8"/>
        </w:rPr>
        <w:t xml:space="preserve"> </w:t>
      </w:r>
      <w:r>
        <w:t>three</w:t>
      </w:r>
      <w:r>
        <w:rPr>
          <w:spacing w:val="-10"/>
        </w:rPr>
        <w:t xml:space="preserve"> </w:t>
      </w:r>
      <w:r>
        <w:t>acre</w:t>
      </w:r>
      <w:r>
        <w:rPr>
          <w:spacing w:val="-10"/>
        </w:rPr>
        <w:t xml:space="preserve"> </w:t>
      </w:r>
      <w:r>
        <w:t>lots.</w:t>
      </w:r>
      <w:r>
        <w:rPr>
          <w:spacing w:val="-5"/>
        </w:rPr>
        <w:t xml:space="preserve"> </w:t>
      </w:r>
      <w:r>
        <w:t>The</w:t>
      </w:r>
      <w:r>
        <w:rPr>
          <w:spacing w:val="-10"/>
        </w:rPr>
        <w:t xml:space="preserve"> </w:t>
      </w:r>
      <w:r>
        <w:t>next</w:t>
      </w:r>
      <w:r>
        <w:rPr>
          <w:spacing w:val="-10"/>
        </w:rPr>
        <w:t xml:space="preserve"> </w:t>
      </w:r>
      <w:r>
        <w:t>question</w:t>
      </w:r>
      <w:r>
        <w:rPr>
          <w:spacing w:val="-9"/>
        </w:rPr>
        <w:t xml:space="preserve"> </w:t>
      </w:r>
      <w:r>
        <w:t>is</w:t>
      </w:r>
      <w:r>
        <w:rPr>
          <w:spacing w:val="-11"/>
        </w:rPr>
        <w:t xml:space="preserve"> </w:t>
      </w:r>
      <w:r>
        <w:t>how</w:t>
      </w:r>
      <w:r>
        <w:rPr>
          <w:spacing w:val="-10"/>
        </w:rPr>
        <w:t xml:space="preserve"> </w:t>
      </w:r>
      <w:r>
        <w:t>to</w:t>
      </w:r>
      <w:r>
        <w:rPr>
          <w:spacing w:val="-8"/>
        </w:rPr>
        <w:t xml:space="preserve"> </w:t>
      </w:r>
      <w:r>
        <w:t>implement</w:t>
      </w:r>
      <w:r>
        <w:rPr>
          <w:spacing w:val="-9"/>
        </w:rPr>
        <w:t xml:space="preserve"> </w:t>
      </w:r>
      <w:r>
        <w:t>that</w:t>
      </w:r>
      <w:r>
        <w:rPr>
          <w:spacing w:val="-8"/>
        </w:rPr>
        <w:t xml:space="preserve"> </w:t>
      </w:r>
      <w:r>
        <w:t>directive</w:t>
      </w:r>
      <w:r>
        <w:rPr>
          <w:spacing w:val="-10"/>
        </w:rPr>
        <w:t xml:space="preserve"> </w:t>
      </w:r>
      <w:r>
        <w:t>of</w:t>
      </w:r>
      <w:r>
        <w:rPr>
          <w:spacing w:val="-10"/>
        </w:rPr>
        <w:t xml:space="preserve"> </w:t>
      </w:r>
      <w:r>
        <w:t>the</w:t>
      </w:r>
      <w:r>
        <w:rPr>
          <w:spacing w:val="-11"/>
        </w:rPr>
        <w:t xml:space="preserve"> </w:t>
      </w:r>
      <w:r>
        <w:t>General</w:t>
      </w:r>
      <w:r>
        <w:rPr>
          <w:spacing w:val="-9"/>
        </w:rPr>
        <w:t xml:space="preserve"> </w:t>
      </w:r>
      <w:r>
        <w:t>Pan</w:t>
      </w:r>
      <w:r>
        <w:rPr>
          <w:spacing w:val="-9"/>
        </w:rPr>
        <w:t xml:space="preserve"> </w:t>
      </w:r>
      <w:r>
        <w:t>and</w:t>
      </w:r>
      <w:r>
        <w:rPr>
          <w:spacing w:val="-9"/>
        </w:rPr>
        <w:t xml:space="preserve"> </w:t>
      </w:r>
      <w:r>
        <w:t>the</w:t>
      </w:r>
      <w:r>
        <w:rPr>
          <w:spacing w:val="-10"/>
        </w:rPr>
        <w:t xml:space="preserve"> </w:t>
      </w:r>
      <w:r>
        <w:t>Plan</w:t>
      </w:r>
      <w:r>
        <w:rPr>
          <w:spacing w:val="-10"/>
        </w:rPr>
        <w:t xml:space="preserve"> </w:t>
      </w:r>
      <w:r>
        <w:t>has</w:t>
      </w:r>
      <w:r>
        <w:rPr>
          <w:spacing w:val="-10"/>
        </w:rPr>
        <w:t xml:space="preserve"> </w:t>
      </w:r>
      <w:r>
        <w:t>identified eight village centers where density can be transferred: New Town Eden, Old Town Eden, Wolf Creek, Liberty, Nordic, East Huntsville</w:t>
      </w:r>
      <w:r>
        <w:t>, Snowbasin Intersection (Trappers Loop), and Old Snow Basin Road Intersection. Each of the village areas is an estimated</w:t>
      </w:r>
      <w:r>
        <w:rPr>
          <w:spacing w:val="-5"/>
        </w:rPr>
        <w:t xml:space="preserve"> </w:t>
      </w:r>
      <w:r>
        <w:t>quarter</w:t>
      </w:r>
      <w:r>
        <w:rPr>
          <w:spacing w:val="-7"/>
        </w:rPr>
        <w:t xml:space="preserve"> </w:t>
      </w:r>
      <w:r>
        <w:t>mile</w:t>
      </w:r>
      <w:r>
        <w:rPr>
          <w:spacing w:val="-8"/>
        </w:rPr>
        <w:t xml:space="preserve"> </w:t>
      </w:r>
      <w:r>
        <w:t>radius</w:t>
      </w:r>
      <w:r>
        <w:rPr>
          <w:spacing w:val="-5"/>
        </w:rPr>
        <w:t xml:space="preserve"> </w:t>
      </w:r>
      <w:r>
        <w:t>from</w:t>
      </w:r>
      <w:r>
        <w:rPr>
          <w:spacing w:val="-8"/>
        </w:rPr>
        <w:t xml:space="preserve"> </w:t>
      </w:r>
      <w:r>
        <w:t>the</w:t>
      </w:r>
      <w:r>
        <w:rPr>
          <w:spacing w:val="-7"/>
        </w:rPr>
        <w:t xml:space="preserve"> </w:t>
      </w:r>
      <w:r>
        <w:t>center</w:t>
      </w:r>
      <w:r>
        <w:rPr>
          <w:spacing w:val="-7"/>
        </w:rPr>
        <w:t xml:space="preserve"> </w:t>
      </w:r>
      <w:r>
        <w:t>of</w:t>
      </w:r>
      <w:r>
        <w:rPr>
          <w:spacing w:val="-8"/>
        </w:rPr>
        <w:t xml:space="preserve"> </w:t>
      </w:r>
      <w:r>
        <w:t>the</w:t>
      </w:r>
      <w:r>
        <w:rPr>
          <w:spacing w:val="-8"/>
        </w:rPr>
        <w:t xml:space="preserve"> </w:t>
      </w:r>
      <w:r>
        <w:t>village.</w:t>
      </w:r>
      <w:r>
        <w:rPr>
          <w:spacing w:val="-4"/>
        </w:rPr>
        <w:t xml:space="preserve"> </w:t>
      </w:r>
      <w:r>
        <w:t>There</w:t>
      </w:r>
      <w:r>
        <w:rPr>
          <w:spacing w:val="-7"/>
        </w:rPr>
        <w:t xml:space="preserve"> </w:t>
      </w:r>
      <w:r>
        <w:t>is</w:t>
      </w:r>
      <w:r>
        <w:rPr>
          <w:spacing w:val="-8"/>
        </w:rPr>
        <w:t xml:space="preserve"> </w:t>
      </w:r>
      <w:r>
        <w:t>work</w:t>
      </w:r>
      <w:r>
        <w:rPr>
          <w:spacing w:val="-6"/>
        </w:rPr>
        <w:t xml:space="preserve"> </w:t>
      </w:r>
      <w:r>
        <w:t>to</w:t>
      </w:r>
      <w:r>
        <w:rPr>
          <w:spacing w:val="-6"/>
        </w:rPr>
        <w:t xml:space="preserve"> </w:t>
      </w:r>
      <w:r>
        <w:t>be</w:t>
      </w:r>
      <w:r>
        <w:rPr>
          <w:spacing w:val="-8"/>
        </w:rPr>
        <w:t xml:space="preserve"> </w:t>
      </w:r>
      <w:r>
        <w:t>done</w:t>
      </w:r>
      <w:r>
        <w:rPr>
          <w:spacing w:val="-8"/>
        </w:rPr>
        <w:t xml:space="preserve"> </w:t>
      </w:r>
      <w:r>
        <w:t>to</w:t>
      </w:r>
      <w:r>
        <w:rPr>
          <w:spacing w:val="-5"/>
        </w:rPr>
        <w:t xml:space="preserve"> </w:t>
      </w:r>
      <w:r>
        <w:t>identify</w:t>
      </w:r>
      <w:r>
        <w:rPr>
          <w:spacing w:val="-6"/>
        </w:rPr>
        <w:t xml:space="preserve"> </w:t>
      </w:r>
      <w:r>
        <w:t>which</w:t>
      </w:r>
      <w:r>
        <w:rPr>
          <w:spacing w:val="-6"/>
        </w:rPr>
        <w:t xml:space="preserve"> </w:t>
      </w:r>
      <w:r>
        <w:t>villages</w:t>
      </w:r>
      <w:r>
        <w:rPr>
          <w:spacing w:val="-8"/>
        </w:rPr>
        <w:t xml:space="preserve"> </w:t>
      </w:r>
      <w:r>
        <w:t>will</w:t>
      </w:r>
      <w:r>
        <w:rPr>
          <w:spacing w:val="-7"/>
        </w:rPr>
        <w:t xml:space="preserve"> </w:t>
      </w:r>
      <w:r>
        <w:t>accommodate the greatest amount of development/density, but some decisions have been made related to traffic and infrastructure improvements.</w:t>
      </w:r>
    </w:p>
    <w:p w:rsidR="00900388" w:rsidRDefault="00900388">
      <w:pPr>
        <w:pStyle w:val="BodyText"/>
        <w:spacing w:before="1"/>
      </w:pPr>
    </w:p>
    <w:p w:rsidR="00900388" w:rsidRDefault="00AE66FA">
      <w:pPr>
        <w:pStyle w:val="BodyText"/>
        <w:ind w:left="460" w:right="116"/>
        <w:jc w:val="both"/>
      </w:pPr>
      <w:r>
        <w:t xml:space="preserve">Discussion among the Planning Commission and County Commission centered on the age of the Plan and the perceived need to update it based upon current information; planned infrastructure projects in the Ogden Valley; growth projections for the entire State </w:t>
      </w:r>
      <w:r>
        <w:t>and Weber County; the risk of litigation if the County chooses to take away the private property rights of property owners in the Valley; and a possible misrepresentation of the recommendations that were made by the Planning Commission regarding the Form B</w:t>
      </w:r>
      <w:r>
        <w:t>ased Zone. Commissioner Wampler communicated the reasons for the negative recommendation from the Planning Commission</w:t>
      </w:r>
      <w:r>
        <w:rPr>
          <w:spacing w:val="-6"/>
        </w:rPr>
        <w:t xml:space="preserve"> </w:t>
      </w:r>
      <w:r>
        <w:t>and</w:t>
      </w:r>
      <w:r>
        <w:rPr>
          <w:spacing w:val="-6"/>
        </w:rPr>
        <w:t xml:space="preserve"> </w:t>
      </w:r>
      <w:r>
        <w:t>the</w:t>
      </w:r>
      <w:r>
        <w:rPr>
          <w:spacing w:val="-8"/>
        </w:rPr>
        <w:t xml:space="preserve"> </w:t>
      </w:r>
      <w:r>
        <w:t>Planning</w:t>
      </w:r>
      <w:r>
        <w:rPr>
          <w:spacing w:val="-3"/>
        </w:rPr>
        <w:t xml:space="preserve"> </w:t>
      </w:r>
      <w:r>
        <w:t>Commission’s</w:t>
      </w:r>
      <w:r>
        <w:rPr>
          <w:spacing w:val="-6"/>
        </w:rPr>
        <w:t xml:space="preserve"> </w:t>
      </w:r>
      <w:r>
        <w:t>desire</w:t>
      </w:r>
      <w:r>
        <w:rPr>
          <w:spacing w:val="-5"/>
        </w:rPr>
        <w:t xml:space="preserve"> </w:t>
      </w:r>
      <w:r>
        <w:t>for</w:t>
      </w:r>
      <w:r>
        <w:rPr>
          <w:spacing w:val="-4"/>
        </w:rPr>
        <w:t xml:space="preserve"> </w:t>
      </w:r>
      <w:r>
        <w:t>multiple</w:t>
      </w:r>
      <w:r>
        <w:rPr>
          <w:spacing w:val="-8"/>
        </w:rPr>
        <w:t xml:space="preserve"> </w:t>
      </w:r>
      <w:r>
        <w:t>issues</w:t>
      </w:r>
      <w:r>
        <w:rPr>
          <w:spacing w:val="-7"/>
        </w:rPr>
        <w:t xml:space="preserve"> </w:t>
      </w:r>
      <w:r>
        <w:t>to</w:t>
      </w:r>
      <w:r>
        <w:rPr>
          <w:spacing w:val="-6"/>
        </w:rPr>
        <w:t xml:space="preserve"> </w:t>
      </w:r>
      <w:r>
        <w:t>be</w:t>
      </w:r>
      <w:r>
        <w:rPr>
          <w:spacing w:val="-5"/>
        </w:rPr>
        <w:t xml:space="preserve"> </w:t>
      </w:r>
      <w:r>
        <w:t>separated</w:t>
      </w:r>
      <w:r>
        <w:rPr>
          <w:spacing w:val="-4"/>
        </w:rPr>
        <w:t xml:space="preserve"> </w:t>
      </w:r>
      <w:r>
        <w:t>from</w:t>
      </w:r>
      <w:r>
        <w:rPr>
          <w:spacing w:val="-7"/>
        </w:rPr>
        <w:t xml:space="preserve"> </w:t>
      </w:r>
      <w:r>
        <w:t>one</w:t>
      </w:r>
      <w:r>
        <w:rPr>
          <w:spacing w:val="-8"/>
        </w:rPr>
        <w:t xml:space="preserve"> </w:t>
      </w:r>
      <w:r>
        <w:t>another</w:t>
      </w:r>
      <w:r>
        <w:rPr>
          <w:spacing w:val="-5"/>
        </w:rPr>
        <w:t xml:space="preserve"> </w:t>
      </w:r>
      <w:r>
        <w:t>rather</w:t>
      </w:r>
      <w:r>
        <w:rPr>
          <w:spacing w:val="-7"/>
        </w:rPr>
        <w:t xml:space="preserve"> </w:t>
      </w:r>
      <w:r>
        <w:t>than</w:t>
      </w:r>
      <w:r>
        <w:rPr>
          <w:spacing w:val="-5"/>
        </w:rPr>
        <w:t xml:space="preserve"> </w:t>
      </w:r>
      <w:r>
        <w:t>combined</w:t>
      </w:r>
      <w:r>
        <w:rPr>
          <w:spacing w:val="-5"/>
        </w:rPr>
        <w:t xml:space="preserve"> </w:t>
      </w:r>
      <w:r>
        <w:t>as part of one issue for wh</w:t>
      </w:r>
      <w:r>
        <w:t>ich the County Commission is seeking a recommendation from the Planning Commission. Commissioner Froerer noted the Council Commission has authorized Planning staff to separate the issues for which they are seeking a recommendation; the Street Regulating Pl</w:t>
      </w:r>
      <w:r>
        <w:t>an should also be simplified as much as possible, and staff has been asked to scale the Plan</w:t>
      </w:r>
      <w:r>
        <w:rPr>
          <w:spacing w:val="30"/>
        </w:rPr>
        <w:t xml:space="preserve"> </w:t>
      </w:r>
      <w:r>
        <w:t>back</w:t>
      </w:r>
      <w:r>
        <w:rPr>
          <w:spacing w:val="29"/>
        </w:rPr>
        <w:t xml:space="preserve"> </w:t>
      </w:r>
      <w:r>
        <w:t>to</w:t>
      </w:r>
      <w:r>
        <w:rPr>
          <w:spacing w:val="30"/>
        </w:rPr>
        <w:t xml:space="preserve"> </w:t>
      </w:r>
      <w:r>
        <w:t>something</w:t>
      </w:r>
      <w:r>
        <w:rPr>
          <w:spacing w:val="28"/>
        </w:rPr>
        <w:t xml:space="preserve"> </w:t>
      </w:r>
      <w:r>
        <w:t>as</w:t>
      </w:r>
      <w:r>
        <w:rPr>
          <w:spacing w:val="28"/>
        </w:rPr>
        <w:t xml:space="preserve"> </w:t>
      </w:r>
      <w:r>
        <w:t>simple</w:t>
      </w:r>
      <w:r>
        <w:rPr>
          <w:spacing w:val="28"/>
        </w:rPr>
        <w:t xml:space="preserve"> </w:t>
      </w:r>
      <w:r>
        <w:t>as</w:t>
      </w:r>
      <w:r>
        <w:rPr>
          <w:spacing w:val="28"/>
        </w:rPr>
        <w:t xml:space="preserve"> </w:t>
      </w:r>
      <w:r>
        <w:t>a</w:t>
      </w:r>
      <w:r>
        <w:rPr>
          <w:spacing w:val="30"/>
        </w:rPr>
        <w:t xml:space="preserve"> </w:t>
      </w:r>
      <w:r>
        <w:t>guiding</w:t>
      </w:r>
      <w:r>
        <w:rPr>
          <w:spacing w:val="28"/>
        </w:rPr>
        <w:t xml:space="preserve"> </w:t>
      </w:r>
      <w:r>
        <w:t>document</w:t>
      </w:r>
      <w:r>
        <w:rPr>
          <w:spacing w:val="31"/>
        </w:rPr>
        <w:t xml:space="preserve"> </w:t>
      </w:r>
      <w:r>
        <w:t>for</w:t>
      </w:r>
      <w:r>
        <w:rPr>
          <w:spacing w:val="29"/>
        </w:rPr>
        <w:t xml:space="preserve"> </w:t>
      </w:r>
      <w:r>
        <w:t>the</w:t>
      </w:r>
      <w:r>
        <w:rPr>
          <w:spacing w:val="28"/>
        </w:rPr>
        <w:t xml:space="preserve"> </w:t>
      </w:r>
      <w:r>
        <w:t>next</w:t>
      </w:r>
      <w:r>
        <w:rPr>
          <w:spacing w:val="29"/>
        </w:rPr>
        <w:t xml:space="preserve"> </w:t>
      </w:r>
      <w:r>
        <w:t>10</w:t>
      </w:r>
      <w:r>
        <w:rPr>
          <w:spacing w:val="28"/>
        </w:rPr>
        <w:t xml:space="preserve"> </w:t>
      </w:r>
      <w:r>
        <w:t>to</w:t>
      </w:r>
      <w:r>
        <w:rPr>
          <w:spacing w:val="30"/>
        </w:rPr>
        <w:t xml:space="preserve"> </w:t>
      </w:r>
      <w:r>
        <w:t>15</w:t>
      </w:r>
      <w:r>
        <w:rPr>
          <w:spacing w:val="29"/>
        </w:rPr>
        <w:t xml:space="preserve"> </w:t>
      </w:r>
      <w:r>
        <w:t>years.</w:t>
      </w:r>
      <w:r>
        <w:rPr>
          <w:spacing w:val="29"/>
        </w:rPr>
        <w:t xml:space="preserve"> </w:t>
      </w:r>
      <w:r>
        <w:t>Architectural</w:t>
      </w:r>
      <w:r>
        <w:rPr>
          <w:spacing w:val="29"/>
        </w:rPr>
        <w:t xml:space="preserve"> </w:t>
      </w:r>
      <w:r>
        <w:t>themes</w:t>
      </w:r>
      <w:r>
        <w:rPr>
          <w:spacing w:val="28"/>
        </w:rPr>
        <w:t xml:space="preserve"> </w:t>
      </w:r>
      <w:r>
        <w:t>will</w:t>
      </w:r>
      <w:r>
        <w:rPr>
          <w:spacing w:val="29"/>
        </w:rPr>
        <w:t xml:space="preserve"> </w:t>
      </w:r>
      <w:r>
        <w:t>also</w:t>
      </w:r>
      <w:r>
        <w:rPr>
          <w:spacing w:val="29"/>
        </w:rPr>
        <w:t xml:space="preserve"> </w:t>
      </w:r>
      <w:r>
        <w:t>be</w:t>
      </w:r>
      <w:r>
        <w:rPr>
          <w:spacing w:val="28"/>
        </w:rPr>
        <w:t xml:space="preserve"> </w:t>
      </w:r>
      <w:r>
        <w:t>an</w:t>
      </w:r>
    </w:p>
    <w:p w:rsidR="00900388" w:rsidRDefault="00900388">
      <w:pPr>
        <w:jc w:val="both"/>
        <w:sectPr w:rsidR="00900388">
          <w:headerReference w:type="even" r:id="rId7"/>
          <w:headerReference w:type="default" r:id="rId8"/>
          <w:footerReference w:type="even" r:id="rId9"/>
          <w:footerReference w:type="default" r:id="rId10"/>
          <w:headerReference w:type="first" r:id="rId11"/>
          <w:footerReference w:type="first" r:id="rId12"/>
          <w:type w:val="continuous"/>
          <w:pgSz w:w="12240" w:h="15840"/>
          <w:pgMar w:top="960" w:right="600" w:bottom="1000" w:left="620" w:header="762" w:footer="800" w:gutter="0"/>
          <w:pgNumType w:start="1"/>
          <w:cols w:space="720"/>
        </w:sectPr>
      </w:pPr>
    </w:p>
    <w:p w:rsidR="00900388" w:rsidRDefault="00AE66FA">
      <w:pPr>
        <w:pStyle w:val="BodyText"/>
        <w:spacing w:before="2"/>
        <w:ind w:left="460" w:right="116"/>
        <w:jc w:val="both"/>
      </w:pPr>
      <w:r>
        <w:lastRenderedPageBreak/>
        <w:t>independent issue that the Planning Commission can make a recommendation on. The County Commission is also comfortable waiting longer for a recommendation in order to provide adequate opportunities for public notice and input on the two issues. Continued</w:t>
      </w:r>
      <w:r>
        <w:rPr>
          <w:spacing w:val="-11"/>
        </w:rPr>
        <w:t xml:space="preserve"> </w:t>
      </w:r>
      <w:r>
        <w:t>d</w:t>
      </w:r>
      <w:r>
        <w:t>iscussion</w:t>
      </w:r>
      <w:r>
        <w:rPr>
          <w:spacing w:val="-10"/>
        </w:rPr>
        <w:t xml:space="preserve"> </w:t>
      </w:r>
      <w:r>
        <w:t>among</w:t>
      </w:r>
      <w:r>
        <w:rPr>
          <w:spacing w:val="-12"/>
        </w:rPr>
        <w:t xml:space="preserve"> </w:t>
      </w:r>
      <w:r>
        <w:t>the</w:t>
      </w:r>
      <w:r>
        <w:rPr>
          <w:spacing w:val="-12"/>
        </w:rPr>
        <w:t xml:space="preserve"> </w:t>
      </w:r>
      <w:r>
        <w:t>group</w:t>
      </w:r>
      <w:r>
        <w:rPr>
          <w:spacing w:val="-8"/>
        </w:rPr>
        <w:t xml:space="preserve"> </w:t>
      </w:r>
      <w:r>
        <w:t>centered</w:t>
      </w:r>
      <w:r>
        <w:rPr>
          <w:spacing w:val="-10"/>
        </w:rPr>
        <w:t xml:space="preserve"> </w:t>
      </w:r>
      <w:r>
        <w:t>on</w:t>
      </w:r>
      <w:r>
        <w:rPr>
          <w:spacing w:val="-11"/>
        </w:rPr>
        <w:t xml:space="preserve"> </w:t>
      </w:r>
      <w:r>
        <w:t>the</w:t>
      </w:r>
      <w:r>
        <w:rPr>
          <w:spacing w:val="-12"/>
        </w:rPr>
        <w:t xml:space="preserve"> </w:t>
      </w:r>
      <w:r>
        <w:t>need</w:t>
      </w:r>
      <w:r>
        <w:rPr>
          <w:spacing w:val="-11"/>
        </w:rPr>
        <w:t xml:space="preserve"> </w:t>
      </w:r>
      <w:r>
        <w:t>to</w:t>
      </w:r>
      <w:r>
        <w:rPr>
          <w:spacing w:val="-10"/>
        </w:rPr>
        <w:t xml:space="preserve"> </w:t>
      </w:r>
      <w:r>
        <w:t>clearly</w:t>
      </w:r>
      <w:r>
        <w:rPr>
          <w:spacing w:val="-11"/>
        </w:rPr>
        <w:t xml:space="preserve"> </w:t>
      </w:r>
      <w:r>
        <w:t>define</w:t>
      </w:r>
      <w:r>
        <w:rPr>
          <w:spacing w:val="-12"/>
        </w:rPr>
        <w:t xml:space="preserve"> </w:t>
      </w:r>
      <w:r>
        <w:t>the</w:t>
      </w:r>
      <w:r>
        <w:rPr>
          <w:spacing w:val="-12"/>
        </w:rPr>
        <w:t xml:space="preserve"> </w:t>
      </w:r>
      <w:r>
        <w:t>term</w:t>
      </w:r>
      <w:r>
        <w:rPr>
          <w:spacing w:val="-12"/>
        </w:rPr>
        <w:t xml:space="preserve"> </w:t>
      </w:r>
      <w:r>
        <w:t>‘open</w:t>
      </w:r>
      <w:r>
        <w:rPr>
          <w:spacing w:val="-11"/>
        </w:rPr>
        <w:t xml:space="preserve"> </w:t>
      </w:r>
      <w:r>
        <w:t>space’;</w:t>
      </w:r>
      <w:r>
        <w:rPr>
          <w:spacing w:val="-12"/>
        </w:rPr>
        <w:t xml:space="preserve"> </w:t>
      </w:r>
      <w:r>
        <w:t>the</w:t>
      </w:r>
      <w:r>
        <w:rPr>
          <w:spacing w:val="-12"/>
        </w:rPr>
        <w:t xml:space="preserve"> </w:t>
      </w:r>
      <w:r>
        <w:t>need</w:t>
      </w:r>
      <w:r>
        <w:rPr>
          <w:spacing w:val="-10"/>
        </w:rPr>
        <w:t xml:space="preserve"> </w:t>
      </w:r>
      <w:r>
        <w:t>to</w:t>
      </w:r>
      <w:r>
        <w:rPr>
          <w:spacing w:val="-11"/>
        </w:rPr>
        <w:t xml:space="preserve"> </w:t>
      </w:r>
      <w:r>
        <w:t>improve</w:t>
      </w:r>
      <w:r>
        <w:rPr>
          <w:spacing w:val="-10"/>
        </w:rPr>
        <w:t xml:space="preserve"> </w:t>
      </w:r>
      <w:r>
        <w:t>motions made</w:t>
      </w:r>
      <w:r>
        <w:rPr>
          <w:spacing w:val="-13"/>
        </w:rPr>
        <w:t xml:space="preserve"> </w:t>
      </w:r>
      <w:r>
        <w:t>by</w:t>
      </w:r>
      <w:r>
        <w:rPr>
          <w:spacing w:val="-12"/>
        </w:rPr>
        <w:t xml:space="preserve"> </w:t>
      </w:r>
      <w:r>
        <w:t>the</w:t>
      </w:r>
      <w:r>
        <w:rPr>
          <w:spacing w:val="-12"/>
        </w:rPr>
        <w:t xml:space="preserve"> </w:t>
      </w:r>
      <w:r>
        <w:t>Planning</w:t>
      </w:r>
      <w:r>
        <w:rPr>
          <w:spacing w:val="-13"/>
        </w:rPr>
        <w:t xml:space="preserve"> </w:t>
      </w:r>
      <w:r>
        <w:t>Commission</w:t>
      </w:r>
      <w:r>
        <w:rPr>
          <w:spacing w:val="-11"/>
        </w:rPr>
        <w:t xml:space="preserve"> </w:t>
      </w:r>
      <w:r>
        <w:t>in</w:t>
      </w:r>
      <w:r>
        <w:rPr>
          <w:spacing w:val="-12"/>
        </w:rPr>
        <w:t xml:space="preserve"> </w:t>
      </w:r>
      <w:r>
        <w:t>order</w:t>
      </w:r>
      <w:r>
        <w:rPr>
          <w:spacing w:val="-12"/>
        </w:rPr>
        <w:t xml:space="preserve"> </w:t>
      </w:r>
      <w:r>
        <w:t>for</w:t>
      </w:r>
      <w:r>
        <w:rPr>
          <w:spacing w:val="-13"/>
        </w:rPr>
        <w:t xml:space="preserve"> </w:t>
      </w:r>
      <w:r>
        <w:t>the</w:t>
      </w:r>
      <w:r>
        <w:rPr>
          <w:spacing w:val="-12"/>
        </w:rPr>
        <w:t xml:space="preserve"> </w:t>
      </w:r>
      <w:r>
        <w:t>group’s</w:t>
      </w:r>
      <w:r>
        <w:rPr>
          <w:spacing w:val="-14"/>
        </w:rPr>
        <w:t xml:space="preserve"> </w:t>
      </w:r>
      <w:r>
        <w:t>intent</w:t>
      </w:r>
      <w:r>
        <w:rPr>
          <w:spacing w:val="-12"/>
        </w:rPr>
        <w:t xml:space="preserve"> </w:t>
      </w:r>
      <w:r>
        <w:t>to</w:t>
      </w:r>
      <w:r>
        <w:rPr>
          <w:spacing w:val="-11"/>
        </w:rPr>
        <w:t xml:space="preserve"> </w:t>
      </w:r>
      <w:r>
        <w:t>be</w:t>
      </w:r>
      <w:r>
        <w:rPr>
          <w:spacing w:val="-13"/>
        </w:rPr>
        <w:t xml:space="preserve"> </w:t>
      </w:r>
      <w:r>
        <w:t>clearly</w:t>
      </w:r>
      <w:r>
        <w:rPr>
          <w:spacing w:val="-12"/>
        </w:rPr>
        <w:t xml:space="preserve"> </w:t>
      </w:r>
      <w:r>
        <w:t>communicated</w:t>
      </w:r>
      <w:r>
        <w:rPr>
          <w:spacing w:val="-11"/>
        </w:rPr>
        <w:t xml:space="preserve"> </w:t>
      </w:r>
      <w:r>
        <w:t>to</w:t>
      </w:r>
      <w:r>
        <w:rPr>
          <w:spacing w:val="-12"/>
        </w:rPr>
        <w:t xml:space="preserve"> </w:t>
      </w:r>
      <w:r>
        <w:t>the</w:t>
      </w:r>
      <w:r>
        <w:rPr>
          <w:spacing w:val="-13"/>
        </w:rPr>
        <w:t xml:space="preserve"> </w:t>
      </w:r>
      <w:r>
        <w:t>County</w:t>
      </w:r>
      <w:r>
        <w:rPr>
          <w:spacing w:val="-13"/>
        </w:rPr>
        <w:t xml:space="preserve"> </w:t>
      </w:r>
      <w:r>
        <w:t>Commission;</w:t>
      </w:r>
      <w:r>
        <w:rPr>
          <w:spacing w:val="-6"/>
        </w:rPr>
        <w:t xml:space="preserve"> </w:t>
      </w:r>
      <w:r>
        <w:t>a</w:t>
      </w:r>
      <w:r>
        <w:rPr>
          <w:spacing w:val="-12"/>
        </w:rPr>
        <w:t xml:space="preserve"> </w:t>
      </w:r>
      <w:r>
        <w:t>request for the County Commission to direct Planning staff to give the Planning Commission greater control of their agenda and meeting packets and to break down action items into smaller pieces;</w:t>
      </w:r>
    </w:p>
    <w:p w:rsidR="00900388" w:rsidRDefault="00900388">
      <w:pPr>
        <w:pStyle w:val="BodyText"/>
        <w:spacing w:before="2"/>
      </w:pPr>
    </w:p>
    <w:p w:rsidR="00900388" w:rsidRDefault="00AE66FA">
      <w:pPr>
        <w:pStyle w:val="BodyText"/>
        <w:ind w:left="460" w:right="115"/>
        <w:jc w:val="both"/>
      </w:pPr>
      <w:r>
        <w:t>Principal Planner Ewert reviewed a memo he included in the m</w:t>
      </w:r>
      <w:r>
        <w:t>eeting packet; Planning staff have discussed with the County Commission the Planning Commission’s recent recommendation regarding the amendments to the Form-Based Zone relating to the proposed Eden Crossing development. The County Commission desires to dis</w:t>
      </w:r>
      <w:r>
        <w:t>cuss the recommendation with the Planning Commission to better understand the reason for the negative recommendation and the Planning Commission’s desires for the area. The County Commission has also requested that to divide the proposed amendments into tw</w:t>
      </w:r>
      <w:r>
        <w:t>o components; first, the proposed architectural theme amendments, and second, the proposed street regulating plan amendments. This memo concerns the</w:t>
      </w:r>
      <w:r>
        <w:rPr>
          <w:spacing w:val="-9"/>
        </w:rPr>
        <w:t xml:space="preserve"> </w:t>
      </w:r>
      <w:r>
        <w:t>street</w:t>
      </w:r>
      <w:r>
        <w:rPr>
          <w:spacing w:val="-6"/>
        </w:rPr>
        <w:t xml:space="preserve"> </w:t>
      </w:r>
      <w:r>
        <w:t>regulating</w:t>
      </w:r>
      <w:r>
        <w:rPr>
          <w:spacing w:val="-8"/>
        </w:rPr>
        <w:t xml:space="preserve"> </w:t>
      </w:r>
      <w:r>
        <w:t>plan</w:t>
      </w:r>
      <w:r>
        <w:rPr>
          <w:spacing w:val="-6"/>
        </w:rPr>
        <w:t xml:space="preserve"> </w:t>
      </w:r>
      <w:r>
        <w:t>amendments</w:t>
      </w:r>
      <w:r>
        <w:rPr>
          <w:spacing w:val="-5"/>
        </w:rPr>
        <w:t xml:space="preserve"> </w:t>
      </w:r>
      <w:r>
        <w:t>and</w:t>
      </w:r>
      <w:r>
        <w:rPr>
          <w:spacing w:val="-7"/>
        </w:rPr>
        <w:t xml:space="preserve"> </w:t>
      </w:r>
      <w:r>
        <w:t>provided</w:t>
      </w:r>
      <w:r>
        <w:rPr>
          <w:spacing w:val="-5"/>
        </w:rPr>
        <w:t xml:space="preserve"> </w:t>
      </w:r>
      <w:r>
        <w:t>three</w:t>
      </w:r>
      <w:r>
        <w:rPr>
          <w:spacing w:val="-6"/>
        </w:rPr>
        <w:t xml:space="preserve"> </w:t>
      </w:r>
      <w:r>
        <w:t>options</w:t>
      </w:r>
      <w:r>
        <w:rPr>
          <w:spacing w:val="-8"/>
        </w:rPr>
        <w:t xml:space="preserve"> </w:t>
      </w:r>
      <w:r>
        <w:t>that</w:t>
      </w:r>
      <w:r>
        <w:rPr>
          <w:spacing w:val="-7"/>
        </w:rPr>
        <w:t xml:space="preserve"> </w:t>
      </w:r>
      <w:r>
        <w:t>the</w:t>
      </w:r>
      <w:r>
        <w:rPr>
          <w:spacing w:val="-8"/>
        </w:rPr>
        <w:t xml:space="preserve"> </w:t>
      </w:r>
      <w:r>
        <w:t>County</w:t>
      </w:r>
      <w:r>
        <w:rPr>
          <w:spacing w:val="-6"/>
        </w:rPr>
        <w:t xml:space="preserve"> </w:t>
      </w:r>
      <w:r>
        <w:t>Commission</w:t>
      </w:r>
      <w:r>
        <w:rPr>
          <w:spacing w:val="-7"/>
        </w:rPr>
        <w:t xml:space="preserve"> </w:t>
      </w:r>
      <w:r>
        <w:t>has</w:t>
      </w:r>
      <w:r>
        <w:rPr>
          <w:spacing w:val="-7"/>
        </w:rPr>
        <w:t xml:space="preserve"> </w:t>
      </w:r>
      <w:r>
        <w:t>considered</w:t>
      </w:r>
      <w:r>
        <w:rPr>
          <w:spacing w:val="-7"/>
        </w:rPr>
        <w:t xml:space="preserve"> </w:t>
      </w:r>
      <w:r>
        <w:t>in</w:t>
      </w:r>
      <w:r>
        <w:rPr>
          <w:spacing w:val="-6"/>
        </w:rPr>
        <w:t xml:space="preserve"> </w:t>
      </w:r>
      <w:r>
        <w:t>addition</w:t>
      </w:r>
      <w:r>
        <w:rPr>
          <w:spacing w:val="-6"/>
        </w:rPr>
        <w:t xml:space="preserve"> </w:t>
      </w:r>
      <w:r>
        <w:t>to</w:t>
      </w:r>
      <w:r>
        <w:rPr>
          <w:spacing w:val="-7"/>
        </w:rPr>
        <w:t xml:space="preserve"> </w:t>
      </w:r>
      <w:r>
        <w:t>the options that the Planning Commission</w:t>
      </w:r>
      <w:r>
        <w:rPr>
          <w:spacing w:val="-4"/>
        </w:rPr>
        <w:t xml:space="preserve"> </w:t>
      </w:r>
      <w:r>
        <w:t>reviewed.</w:t>
      </w:r>
    </w:p>
    <w:p w:rsidR="00900388" w:rsidRDefault="00900388">
      <w:pPr>
        <w:pStyle w:val="BodyText"/>
        <w:spacing w:before="11"/>
        <w:rPr>
          <w:sz w:val="19"/>
        </w:rPr>
      </w:pPr>
    </w:p>
    <w:p w:rsidR="00900388" w:rsidRDefault="00AE66FA">
      <w:pPr>
        <w:pStyle w:val="BodyText"/>
        <w:ind w:left="460"/>
        <w:jc w:val="both"/>
      </w:pPr>
      <w:r>
        <w:t>The Joint Work Session adjourned at 5:18 p.m.</w:t>
      </w:r>
    </w:p>
    <w:p w:rsidR="00900388" w:rsidRDefault="00900388">
      <w:pPr>
        <w:pStyle w:val="BodyText"/>
        <w:spacing w:before="2"/>
      </w:pPr>
    </w:p>
    <w:p w:rsidR="00900388" w:rsidRDefault="00AE66FA">
      <w:pPr>
        <w:pStyle w:val="Heading1"/>
        <w:spacing w:line="244" w:lineRule="exact"/>
      </w:pPr>
      <w:r>
        <w:t>Regular Meeting</w:t>
      </w:r>
    </w:p>
    <w:p w:rsidR="00900388" w:rsidRDefault="00AE66FA">
      <w:pPr>
        <w:pStyle w:val="ListParagraph"/>
        <w:numPr>
          <w:ilvl w:val="0"/>
          <w:numId w:val="3"/>
        </w:numPr>
        <w:tabs>
          <w:tab w:val="left" w:pos="732"/>
        </w:tabs>
        <w:spacing w:line="254" w:lineRule="exact"/>
        <w:ind w:hanging="271"/>
        <w:jc w:val="both"/>
        <w:rPr>
          <w:b/>
          <w:sz w:val="20"/>
        </w:rPr>
      </w:pPr>
      <w:r>
        <w:rPr>
          <w:b/>
          <w:sz w:val="20"/>
        </w:rPr>
        <w:t>Pledge of</w:t>
      </w:r>
      <w:r>
        <w:rPr>
          <w:b/>
          <w:spacing w:val="-2"/>
          <w:sz w:val="20"/>
        </w:rPr>
        <w:t xml:space="preserve"> </w:t>
      </w:r>
      <w:r>
        <w:rPr>
          <w:b/>
          <w:sz w:val="20"/>
        </w:rPr>
        <w:t>Allegiance</w:t>
      </w:r>
    </w:p>
    <w:p w:rsidR="00900388" w:rsidRDefault="00AE66FA">
      <w:pPr>
        <w:pStyle w:val="ListParagraph"/>
        <w:numPr>
          <w:ilvl w:val="0"/>
          <w:numId w:val="3"/>
        </w:numPr>
        <w:tabs>
          <w:tab w:val="left" w:pos="732"/>
        </w:tabs>
        <w:ind w:hanging="271"/>
        <w:jc w:val="both"/>
        <w:rPr>
          <w:b/>
          <w:sz w:val="20"/>
        </w:rPr>
      </w:pPr>
      <w:r>
        <w:rPr>
          <w:b/>
          <w:sz w:val="20"/>
        </w:rPr>
        <w:t>Roll</w:t>
      </w:r>
      <w:r>
        <w:rPr>
          <w:b/>
          <w:spacing w:val="-3"/>
          <w:sz w:val="20"/>
        </w:rPr>
        <w:t xml:space="preserve"> </w:t>
      </w:r>
      <w:r>
        <w:rPr>
          <w:b/>
          <w:sz w:val="20"/>
        </w:rPr>
        <w:t>Call:</w:t>
      </w:r>
    </w:p>
    <w:p w:rsidR="00900388" w:rsidRDefault="00900388">
      <w:pPr>
        <w:pStyle w:val="BodyText"/>
        <w:spacing w:before="11"/>
        <w:rPr>
          <w:b/>
          <w:sz w:val="19"/>
        </w:rPr>
      </w:pPr>
    </w:p>
    <w:p w:rsidR="00900388" w:rsidRDefault="00AE66FA">
      <w:pPr>
        <w:pStyle w:val="BodyText"/>
        <w:ind w:left="460" w:right="100"/>
      </w:pPr>
      <w:r>
        <w:t>Chair Shuman called the regular meeting to order at 6:00 p.m.; he conducted roll call and indica</w:t>
      </w:r>
      <w:r>
        <w:t>ted all Commissioners were in attendance, with the exception of Vice Chair Burton, who was excused.</w:t>
      </w:r>
    </w:p>
    <w:p w:rsidR="00900388" w:rsidRDefault="00900388">
      <w:pPr>
        <w:pStyle w:val="BodyText"/>
      </w:pPr>
    </w:p>
    <w:p w:rsidR="00900388" w:rsidRDefault="00AE66FA">
      <w:pPr>
        <w:pStyle w:val="Heading1"/>
        <w:numPr>
          <w:ilvl w:val="0"/>
          <w:numId w:val="2"/>
        </w:numPr>
        <w:tabs>
          <w:tab w:val="left" w:pos="820"/>
          <w:tab w:val="left" w:pos="821"/>
        </w:tabs>
        <w:ind w:hanging="360"/>
      </w:pPr>
      <w:r>
        <w:t>Minutes: May 23,</w:t>
      </w:r>
      <w:r>
        <w:rPr>
          <w:spacing w:val="-4"/>
        </w:rPr>
        <w:t xml:space="preserve"> </w:t>
      </w:r>
      <w:r>
        <w:t>2023.</w:t>
      </w:r>
    </w:p>
    <w:p w:rsidR="00900388" w:rsidRDefault="00900388">
      <w:pPr>
        <w:pStyle w:val="BodyText"/>
        <w:spacing w:before="1"/>
        <w:rPr>
          <w:b/>
        </w:rPr>
      </w:pPr>
    </w:p>
    <w:p w:rsidR="00900388" w:rsidRDefault="00AE66FA">
      <w:pPr>
        <w:pStyle w:val="BodyText"/>
        <w:ind w:left="460" w:right="100"/>
      </w:pPr>
      <w:r>
        <w:t>Chair Shuman noted Commissioner Wampler has sent an email to the Planning Commission and Office Specialist Borchert; he declared the minutes will be approved as amended by Commissioner Wampler.</w:t>
      </w:r>
    </w:p>
    <w:p w:rsidR="00900388" w:rsidRDefault="00900388">
      <w:pPr>
        <w:pStyle w:val="BodyText"/>
      </w:pPr>
    </w:p>
    <w:p w:rsidR="00900388" w:rsidRDefault="00AE66FA">
      <w:pPr>
        <w:pStyle w:val="Heading1"/>
        <w:numPr>
          <w:ilvl w:val="0"/>
          <w:numId w:val="2"/>
        </w:numPr>
        <w:tabs>
          <w:tab w:val="left" w:pos="732"/>
        </w:tabs>
        <w:ind w:left="731" w:hanging="271"/>
      </w:pPr>
      <w:r>
        <w:t>Consent</w:t>
      </w:r>
      <w:r>
        <w:rPr>
          <w:spacing w:val="-1"/>
        </w:rPr>
        <w:t xml:space="preserve"> </w:t>
      </w:r>
      <w:r>
        <w:t>items:</w:t>
      </w:r>
    </w:p>
    <w:p w:rsidR="00900388" w:rsidRDefault="00AE66FA">
      <w:pPr>
        <w:ind w:left="460" w:right="100"/>
        <w:rPr>
          <w:b/>
          <w:sz w:val="20"/>
        </w:rPr>
      </w:pPr>
      <w:r>
        <w:rPr>
          <w:b/>
          <w:sz w:val="20"/>
        </w:rPr>
        <w:t>2.1 DR2023-04: Request for approval on a desig</w:t>
      </w:r>
      <w:r>
        <w:rPr>
          <w:b/>
          <w:sz w:val="20"/>
        </w:rPr>
        <w:t>n review application for parking expansion of the existing Canyon Rim parking lot for Snow Basin Resort. Planner: Tammy Aydelotte</w:t>
      </w:r>
    </w:p>
    <w:p w:rsidR="00900388" w:rsidRDefault="00900388">
      <w:pPr>
        <w:pStyle w:val="BodyText"/>
        <w:rPr>
          <w:b/>
        </w:rPr>
      </w:pPr>
    </w:p>
    <w:p w:rsidR="00900388" w:rsidRDefault="00AE66FA">
      <w:pPr>
        <w:pStyle w:val="BodyText"/>
        <w:ind w:left="460" w:right="119"/>
        <w:jc w:val="both"/>
      </w:pPr>
      <w:r>
        <w:t>A staff memo from Planner Aydelotte explained the applicant is requesting approval of a design review for Snowbasin Resort Co</w:t>
      </w:r>
      <w:r>
        <w:t>mpany, to expand the Canyon Rim Parking lot by an additional 124 parking spaces. This request has been submitted in order to</w:t>
      </w:r>
      <w:r>
        <w:rPr>
          <w:spacing w:val="-6"/>
        </w:rPr>
        <w:t xml:space="preserve"> </w:t>
      </w:r>
      <w:r>
        <w:t>accommodate</w:t>
      </w:r>
      <w:r>
        <w:rPr>
          <w:spacing w:val="-7"/>
        </w:rPr>
        <w:t xml:space="preserve"> </w:t>
      </w:r>
      <w:r>
        <w:t>an</w:t>
      </w:r>
      <w:r>
        <w:rPr>
          <w:spacing w:val="-5"/>
        </w:rPr>
        <w:t xml:space="preserve"> </w:t>
      </w:r>
      <w:r>
        <w:t>increase</w:t>
      </w:r>
      <w:r>
        <w:rPr>
          <w:spacing w:val="-8"/>
        </w:rPr>
        <w:t xml:space="preserve"> </w:t>
      </w:r>
      <w:r>
        <w:t>in</w:t>
      </w:r>
      <w:r>
        <w:rPr>
          <w:spacing w:val="-5"/>
        </w:rPr>
        <w:t xml:space="preserve"> </w:t>
      </w:r>
      <w:r>
        <w:t>resort</w:t>
      </w:r>
      <w:r>
        <w:rPr>
          <w:spacing w:val="-4"/>
        </w:rPr>
        <w:t xml:space="preserve"> </w:t>
      </w:r>
      <w:r>
        <w:t>visitors.</w:t>
      </w:r>
      <w:r>
        <w:rPr>
          <w:spacing w:val="-6"/>
        </w:rPr>
        <w:t xml:space="preserve"> </w:t>
      </w:r>
      <w:r>
        <w:t>The</w:t>
      </w:r>
      <w:r>
        <w:rPr>
          <w:spacing w:val="-8"/>
        </w:rPr>
        <w:t xml:space="preserve"> </w:t>
      </w:r>
      <w:r>
        <w:t>application</w:t>
      </w:r>
      <w:r>
        <w:rPr>
          <w:spacing w:val="-5"/>
        </w:rPr>
        <w:t xml:space="preserve"> </w:t>
      </w:r>
      <w:r>
        <w:t>is</w:t>
      </w:r>
      <w:r>
        <w:rPr>
          <w:spacing w:val="-8"/>
        </w:rPr>
        <w:t xml:space="preserve"> </w:t>
      </w:r>
      <w:r>
        <w:t>being</w:t>
      </w:r>
      <w:r>
        <w:rPr>
          <w:spacing w:val="-6"/>
        </w:rPr>
        <w:t xml:space="preserve"> </w:t>
      </w:r>
      <w:r>
        <w:t>processed</w:t>
      </w:r>
      <w:r>
        <w:rPr>
          <w:spacing w:val="-6"/>
        </w:rPr>
        <w:t xml:space="preserve"> </w:t>
      </w:r>
      <w:r>
        <w:t>as</w:t>
      </w:r>
      <w:r>
        <w:rPr>
          <w:spacing w:val="-7"/>
        </w:rPr>
        <w:t xml:space="preserve"> </w:t>
      </w:r>
      <w:r>
        <w:t>an</w:t>
      </w:r>
      <w:r>
        <w:rPr>
          <w:spacing w:val="-5"/>
        </w:rPr>
        <w:t xml:space="preserve"> </w:t>
      </w:r>
      <w:r>
        <w:t>administrative</w:t>
      </w:r>
      <w:r>
        <w:rPr>
          <w:spacing w:val="-4"/>
        </w:rPr>
        <w:t xml:space="preserve"> </w:t>
      </w:r>
      <w:r>
        <w:t>review</w:t>
      </w:r>
      <w:r>
        <w:rPr>
          <w:spacing w:val="-8"/>
        </w:rPr>
        <w:t xml:space="preserve"> </w:t>
      </w:r>
      <w:r>
        <w:t>due</w:t>
      </w:r>
      <w:r>
        <w:rPr>
          <w:spacing w:val="-4"/>
        </w:rPr>
        <w:t xml:space="preserve"> </w:t>
      </w:r>
      <w:r>
        <w:t>to</w:t>
      </w:r>
      <w:r>
        <w:rPr>
          <w:spacing w:val="-6"/>
        </w:rPr>
        <w:t xml:space="preserve"> </w:t>
      </w:r>
      <w:r>
        <w:t>the</w:t>
      </w:r>
      <w:r>
        <w:rPr>
          <w:spacing w:val="-4"/>
        </w:rPr>
        <w:t xml:space="preserve"> </w:t>
      </w:r>
      <w:r>
        <w:t>approval procedures in Uniform Land Use Code of Weber County, Utah (LUC) §108-1-2 which requires the Planning Commission to review and approve applications for conditional use permits and design reviews. Staff recommends approval of the Snowbasin Design Re</w:t>
      </w:r>
      <w:r>
        <w:t>view</w:t>
      </w:r>
      <w:r>
        <w:rPr>
          <w:spacing w:val="-3"/>
        </w:rPr>
        <w:t xml:space="preserve"> </w:t>
      </w:r>
      <w:r>
        <w:t>Application.</w:t>
      </w:r>
      <w:r>
        <w:rPr>
          <w:spacing w:val="-2"/>
        </w:rPr>
        <w:t xml:space="preserve"> </w:t>
      </w:r>
      <w:r>
        <w:t>This</w:t>
      </w:r>
      <w:r>
        <w:rPr>
          <w:spacing w:val="-4"/>
        </w:rPr>
        <w:t xml:space="preserve"> </w:t>
      </w:r>
      <w:r>
        <w:t>recommendation</w:t>
      </w:r>
      <w:r>
        <w:rPr>
          <w:spacing w:val="-1"/>
        </w:rPr>
        <w:t xml:space="preserve"> </w:t>
      </w:r>
      <w:r>
        <w:t>is</w:t>
      </w:r>
      <w:r>
        <w:rPr>
          <w:spacing w:val="-3"/>
        </w:rPr>
        <w:t xml:space="preserve"> </w:t>
      </w:r>
      <w:r>
        <w:t>conditioned</w:t>
      </w:r>
      <w:r>
        <w:rPr>
          <w:spacing w:val="-3"/>
        </w:rPr>
        <w:t xml:space="preserve"> </w:t>
      </w:r>
      <w:r>
        <w:t>upon</w:t>
      </w:r>
      <w:r>
        <w:rPr>
          <w:spacing w:val="-2"/>
        </w:rPr>
        <w:t xml:space="preserve"> </w:t>
      </w:r>
      <w:r>
        <w:t>all</w:t>
      </w:r>
      <w:r>
        <w:rPr>
          <w:spacing w:val="-2"/>
        </w:rPr>
        <w:t xml:space="preserve"> </w:t>
      </w:r>
      <w:r>
        <w:t>review</w:t>
      </w:r>
      <w:r>
        <w:rPr>
          <w:spacing w:val="-3"/>
        </w:rPr>
        <w:t xml:space="preserve"> </w:t>
      </w:r>
      <w:r>
        <w:t>agency</w:t>
      </w:r>
      <w:r>
        <w:rPr>
          <w:spacing w:val="-2"/>
        </w:rPr>
        <w:t xml:space="preserve"> </w:t>
      </w:r>
      <w:r>
        <w:t>requirements,</w:t>
      </w:r>
      <w:r>
        <w:rPr>
          <w:spacing w:val="-2"/>
        </w:rPr>
        <w:t xml:space="preserve"> </w:t>
      </w:r>
      <w:r>
        <w:t>and</w:t>
      </w:r>
      <w:r>
        <w:rPr>
          <w:spacing w:val="-2"/>
        </w:rPr>
        <w:t xml:space="preserve"> </w:t>
      </w:r>
      <w:r>
        <w:t>the</w:t>
      </w:r>
      <w:r>
        <w:rPr>
          <w:spacing w:val="-3"/>
        </w:rPr>
        <w:t xml:space="preserve"> </w:t>
      </w:r>
      <w:r>
        <w:t>following</w:t>
      </w:r>
      <w:r>
        <w:rPr>
          <w:spacing w:val="-3"/>
        </w:rPr>
        <w:t xml:space="preserve"> </w:t>
      </w:r>
      <w:r>
        <w:t>conditions:</w:t>
      </w:r>
    </w:p>
    <w:p w:rsidR="00900388" w:rsidRDefault="00AE66FA">
      <w:pPr>
        <w:pStyle w:val="ListParagraph"/>
        <w:numPr>
          <w:ilvl w:val="1"/>
          <w:numId w:val="2"/>
        </w:numPr>
        <w:tabs>
          <w:tab w:val="left" w:pos="1180"/>
          <w:tab w:val="left" w:pos="1181"/>
        </w:tabs>
        <w:spacing w:line="243" w:lineRule="exact"/>
        <w:rPr>
          <w:sz w:val="20"/>
        </w:rPr>
      </w:pPr>
      <w:r>
        <w:rPr>
          <w:sz w:val="20"/>
        </w:rPr>
        <w:t>Written approval of the design shall not be issued until all review agency requirements have been met</w:t>
      </w:r>
      <w:r>
        <w:rPr>
          <w:spacing w:val="-28"/>
          <w:sz w:val="20"/>
        </w:rPr>
        <w:t xml:space="preserve"> </w:t>
      </w:r>
      <w:r>
        <w:rPr>
          <w:sz w:val="20"/>
        </w:rPr>
        <w:t>(Engineering).</w:t>
      </w:r>
    </w:p>
    <w:p w:rsidR="00900388" w:rsidRDefault="00AE66FA">
      <w:pPr>
        <w:pStyle w:val="ListParagraph"/>
        <w:numPr>
          <w:ilvl w:val="1"/>
          <w:numId w:val="2"/>
        </w:numPr>
        <w:tabs>
          <w:tab w:val="left" w:pos="1180"/>
          <w:tab w:val="left" w:pos="1181"/>
        </w:tabs>
        <w:spacing w:before="1"/>
        <w:ind w:right="115"/>
        <w:rPr>
          <w:sz w:val="20"/>
        </w:rPr>
      </w:pPr>
      <w:r>
        <w:rPr>
          <w:sz w:val="20"/>
        </w:rPr>
        <w:t>Any additions/chang</w:t>
      </w:r>
      <w:r>
        <w:rPr>
          <w:sz w:val="20"/>
        </w:rPr>
        <w:t>es to existing signage, or additions/changes to existing exterior lighting must be approved by the Planning</w:t>
      </w:r>
      <w:r>
        <w:rPr>
          <w:spacing w:val="-2"/>
          <w:sz w:val="20"/>
        </w:rPr>
        <w:t xml:space="preserve"> </w:t>
      </w:r>
      <w:r>
        <w:rPr>
          <w:sz w:val="20"/>
        </w:rPr>
        <w:t>Department.</w:t>
      </w:r>
    </w:p>
    <w:p w:rsidR="00900388" w:rsidRDefault="00900388">
      <w:pPr>
        <w:pStyle w:val="BodyText"/>
        <w:spacing w:before="12"/>
        <w:rPr>
          <w:sz w:val="19"/>
        </w:rPr>
      </w:pPr>
    </w:p>
    <w:p w:rsidR="00900388" w:rsidRDefault="00AE66FA">
      <w:pPr>
        <w:pStyle w:val="BodyText"/>
        <w:ind w:left="460"/>
      </w:pPr>
      <w:r>
        <w:t>This recommendation is based on the following findings:</w:t>
      </w:r>
    </w:p>
    <w:p w:rsidR="00900388" w:rsidRDefault="00AE66FA">
      <w:pPr>
        <w:pStyle w:val="ListParagraph"/>
        <w:numPr>
          <w:ilvl w:val="0"/>
          <w:numId w:val="1"/>
        </w:numPr>
        <w:tabs>
          <w:tab w:val="left" w:pos="1180"/>
          <w:tab w:val="left" w:pos="1181"/>
        </w:tabs>
        <w:jc w:val="left"/>
        <w:rPr>
          <w:sz w:val="20"/>
        </w:rPr>
      </w:pPr>
      <w:r>
        <w:rPr>
          <w:sz w:val="20"/>
        </w:rPr>
        <w:t>Parking lots are allowed as an accessory to the main use within the DRR-1</w:t>
      </w:r>
      <w:r>
        <w:rPr>
          <w:spacing w:val="-28"/>
          <w:sz w:val="20"/>
        </w:rPr>
        <w:t xml:space="preserve"> </w:t>
      </w:r>
      <w:r>
        <w:rPr>
          <w:sz w:val="20"/>
        </w:rPr>
        <w:t>zone.</w:t>
      </w:r>
    </w:p>
    <w:p w:rsidR="00900388" w:rsidRDefault="00AE66FA">
      <w:pPr>
        <w:pStyle w:val="ListParagraph"/>
        <w:numPr>
          <w:ilvl w:val="0"/>
          <w:numId w:val="1"/>
        </w:numPr>
        <w:tabs>
          <w:tab w:val="left" w:pos="1180"/>
          <w:tab w:val="left" w:pos="1181"/>
        </w:tabs>
        <w:spacing w:before="1"/>
        <w:jc w:val="left"/>
        <w:rPr>
          <w:sz w:val="20"/>
        </w:rPr>
      </w:pPr>
      <w:r>
        <w:rPr>
          <w:sz w:val="20"/>
        </w:rPr>
        <w:t>The</w:t>
      </w:r>
      <w:r>
        <w:rPr>
          <w:spacing w:val="-5"/>
          <w:sz w:val="20"/>
        </w:rPr>
        <w:t xml:space="preserve"> </w:t>
      </w:r>
      <w:r>
        <w:rPr>
          <w:sz w:val="20"/>
        </w:rPr>
        <w:t>applicant</w:t>
      </w:r>
      <w:r>
        <w:rPr>
          <w:spacing w:val="-3"/>
          <w:sz w:val="20"/>
        </w:rPr>
        <w:t xml:space="preserve"> </w:t>
      </w:r>
      <w:r>
        <w:rPr>
          <w:sz w:val="20"/>
        </w:rPr>
        <w:t>has</w:t>
      </w:r>
      <w:r>
        <w:rPr>
          <w:spacing w:val="-4"/>
          <w:sz w:val="20"/>
        </w:rPr>
        <w:t xml:space="preserve"> </w:t>
      </w:r>
      <w:r>
        <w:rPr>
          <w:sz w:val="20"/>
        </w:rPr>
        <w:t>demonstrated</w:t>
      </w:r>
      <w:r>
        <w:rPr>
          <w:spacing w:val="-3"/>
          <w:sz w:val="20"/>
        </w:rPr>
        <w:t xml:space="preserve"> </w:t>
      </w:r>
      <w:r>
        <w:rPr>
          <w:sz w:val="20"/>
        </w:rPr>
        <w:t>compliance</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applicable</w:t>
      </w:r>
      <w:r>
        <w:rPr>
          <w:spacing w:val="-5"/>
          <w:sz w:val="20"/>
        </w:rPr>
        <w:t xml:space="preserve"> </w:t>
      </w:r>
      <w:r>
        <w:rPr>
          <w:sz w:val="20"/>
        </w:rPr>
        <w:t>land</w:t>
      </w:r>
      <w:r>
        <w:rPr>
          <w:spacing w:val="-4"/>
          <w:sz w:val="20"/>
        </w:rPr>
        <w:t xml:space="preserve"> </w:t>
      </w:r>
      <w:r>
        <w:rPr>
          <w:sz w:val="20"/>
        </w:rPr>
        <w:t>use</w:t>
      </w:r>
      <w:r>
        <w:rPr>
          <w:spacing w:val="-4"/>
          <w:sz w:val="20"/>
        </w:rPr>
        <w:t xml:space="preserve"> </w:t>
      </w:r>
      <w:r>
        <w:rPr>
          <w:sz w:val="20"/>
        </w:rPr>
        <w:t>codes.</w:t>
      </w:r>
    </w:p>
    <w:p w:rsidR="00900388" w:rsidRDefault="00900388">
      <w:pPr>
        <w:pStyle w:val="BodyText"/>
        <w:spacing w:before="12"/>
        <w:rPr>
          <w:sz w:val="19"/>
        </w:rPr>
      </w:pPr>
    </w:p>
    <w:p w:rsidR="00900388" w:rsidRDefault="00AE66FA">
      <w:pPr>
        <w:pStyle w:val="BodyText"/>
        <w:ind w:left="460" w:right="111"/>
      </w:pPr>
      <w:r>
        <w:t>Commissioner Torman moved to approve application DR2023-04, request for approval of a design review application for parking expansion of the existing Canyon Rim parking lot for Snow Basin Resort, based upon the findings and subject to the conditions listed</w:t>
      </w:r>
      <w:r>
        <w:t xml:space="preserve"> in the staff report. Commissioner Barber seconded the motion. Commissioners Barber, Johnson, Montgomery, Torman, Shuman, and Wampler all voted aye. (Motion carried 6-0). Commissioner Burton was not present when this vote was taken.</w:t>
      </w:r>
    </w:p>
    <w:p w:rsidR="00900388" w:rsidRDefault="00900388">
      <w:pPr>
        <w:pStyle w:val="BodyText"/>
        <w:spacing w:before="1"/>
      </w:pPr>
    </w:p>
    <w:p w:rsidR="00900388" w:rsidRDefault="00AE66FA">
      <w:pPr>
        <w:pStyle w:val="Heading1"/>
      </w:pPr>
      <w:r>
        <w:t>Petitions, Applications, and Public Hearings:</w:t>
      </w:r>
    </w:p>
    <w:p w:rsidR="00900388" w:rsidRDefault="00900388">
      <w:pPr>
        <w:sectPr w:rsidR="00900388">
          <w:pgSz w:w="12240" w:h="15840"/>
          <w:pgMar w:top="960" w:right="600" w:bottom="1000" w:left="620" w:header="762" w:footer="800" w:gutter="0"/>
          <w:cols w:space="720"/>
        </w:sectPr>
      </w:pPr>
    </w:p>
    <w:p w:rsidR="00900388" w:rsidRDefault="00AE66FA">
      <w:pPr>
        <w:pStyle w:val="ListParagraph"/>
        <w:numPr>
          <w:ilvl w:val="0"/>
          <w:numId w:val="1"/>
        </w:numPr>
        <w:tabs>
          <w:tab w:val="left" w:pos="660"/>
        </w:tabs>
        <w:spacing w:before="2"/>
        <w:ind w:left="659" w:hanging="199"/>
        <w:jc w:val="both"/>
        <w:rPr>
          <w:b/>
          <w:sz w:val="20"/>
        </w:rPr>
      </w:pPr>
      <w:r>
        <w:rPr>
          <w:b/>
          <w:sz w:val="20"/>
        </w:rPr>
        <w:lastRenderedPageBreak/>
        <w:t>Legislative Items:</w:t>
      </w:r>
    </w:p>
    <w:p w:rsidR="00900388" w:rsidRDefault="00AE66FA">
      <w:pPr>
        <w:spacing w:before="1"/>
        <w:ind w:left="460" w:right="166"/>
        <w:jc w:val="both"/>
        <w:rPr>
          <w:b/>
          <w:sz w:val="20"/>
        </w:rPr>
      </w:pPr>
      <w:r>
        <w:rPr>
          <w:b/>
          <w:sz w:val="20"/>
        </w:rPr>
        <w:t>3.1 ZTA 2023-04: A public hearing to consider a county-initiated ordinance amendment to implement water-wise landscaping regulations that align with the Weber Basin Water Conser</w:t>
      </w:r>
      <w:r>
        <w:rPr>
          <w:b/>
          <w:sz w:val="20"/>
        </w:rPr>
        <w:t>vancy District turf removal incentives. Planner: Steve Burton</w:t>
      </w:r>
    </w:p>
    <w:p w:rsidR="00900388" w:rsidRDefault="00900388">
      <w:pPr>
        <w:pStyle w:val="BodyText"/>
        <w:spacing w:before="12"/>
        <w:rPr>
          <w:b/>
          <w:sz w:val="19"/>
        </w:rPr>
      </w:pPr>
    </w:p>
    <w:p w:rsidR="00900388" w:rsidRDefault="00AE66FA">
      <w:pPr>
        <w:pStyle w:val="BodyText"/>
        <w:ind w:left="460" w:right="114"/>
        <w:jc w:val="both"/>
      </w:pPr>
      <w:r>
        <w:t>Planner Burton explained Weber Basin Water Conservancy District (WBWCD) is administering water-wise landscaping incentives to communities that have adopted specific landscaping requirements int</w:t>
      </w:r>
      <w:r>
        <w:t>ended to restrict the use of irrigated turf grass. The attached ordinance amendments will implement Weber Basin’s landscaping requirements for municipalities and counties to adopt, and if adopted, will allow residents in unincorporated Weber County to part</w:t>
      </w:r>
      <w:r>
        <w:t>icipate in the District’s “Flip your Strip” and “Landscape Lawn Exchange” programs. The most notable change to the current landscaping regulations is the addition of 108-7- 12 titled “Water-wise Landscaping”. This section restricts new single-family reside</w:t>
      </w:r>
      <w:r>
        <w:t>ntial developments from having no more than 35 percent of the front and side yard of a lot or parcel to include irrigated turf grass, and no more than 3,000 square feet of total lot area to be irrigated turf grass. The section also restricts commercial, in</w:t>
      </w:r>
      <w:r>
        <w:t>dustrial, institutional, and multi-family residential developments</w:t>
      </w:r>
      <w:r>
        <w:rPr>
          <w:spacing w:val="-9"/>
        </w:rPr>
        <w:t xml:space="preserve"> </w:t>
      </w:r>
      <w:r>
        <w:t>to</w:t>
      </w:r>
      <w:r>
        <w:rPr>
          <w:spacing w:val="-6"/>
        </w:rPr>
        <w:t xml:space="preserve"> </w:t>
      </w:r>
      <w:r>
        <w:t>having</w:t>
      </w:r>
      <w:r>
        <w:rPr>
          <w:spacing w:val="-7"/>
        </w:rPr>
        <w:t xml:space="preserve"> </w:t>
      </w:r>
      <w:r>
        <w:t>no</w:t>
      </w:r>
      <w:r>
        <w:rPr>
          <w:spacing w:val="-8"/>
        </w:rPr>
        <w:t xml:space="preserve"> </w:t>
      </w:r>
      <w:r>
        <w:t>more</w:t>
      </w:r>
      <w:r>
        <w:rPr>
          <w:spacing w:val="-8"/>
        </w:rPr>
        <w:t xml:space="preserve"> </w:t>
      </w:r>
      <w:r>
        <w:t>than</w:t>
      </w:r>
      <w:r>
        <w:rPr>
          <w:spacing w:val="-5"/>
        </w:rPr>
        <w:t xml:space="preserve"> </w:t>
      </w:r>
      <w:r>
        <w:t>15</w:t>
      </w:r>
      <w:r>
        <w:rPr>
          <w:spacing w:val="-8"/>
        </w:rPr>
        <w:t xml:space="preserve"> </w:t>
      </w:r>
      <w:r>
        <w:t>percent</w:t>
      </w:r>
      <w:r>
        <w:rPr>
          <w:spacing w:val="-6"/>
        </w:rPr>
        <w:t xml:space="preserve"> </w:t>
      </w:r>
      <w:r>
        <w:t>of</w:t>
      </w:r>
      <w:r>
        <w:rPr>
          <w:spacing w:val="-8"/>
        </w:rPr>
        <w:t xml:space="preserve"> </w:t>
      </w:r>
      <w:r>
        <w:t>the</w:t>
      </w:r>
      <w:r>
        <w:rPr>
          <w:spacing w:val="-8"/>
        </w:rPr>
        <w:t xml:space="preserve"> </w:t>
      </w:r>
      <w:r>
        <w:t>total</w:t>
      </w:r>
      <w:r>
        <w:rPr>
          <w:spacing w:val="-7"/>
        </w:rPr>
        <w:t xml:space="preserve"> </w:t>
      </w:r>
      <w:r>
        <w:t>landscaped</w:t>
      </w:r>
      <w:r>
        <w:rPr>
          <w:spacing w:val="-6"/>
        </w:rPr>
        <w:t xml:space="preserve"> </w:t>
      </w:r>
      <w:r>
        <w:t>area</w:t>
      </w:r>
      <w:r>
        <w:rPr>
          <w:spacing w:val="-7"/>
        </w:rPr>
        <w:t xml:space="preserve"> </w:t>
      </w:r>
      <w:r>
        <w:t>to</w:t>
      </w:r>
      <w:r>
        <w:rPr>
          <w:spacing w:val="-6"/>
        </w:rPr>
        <w:t xml:space="preserve"> </w:t>
      </w:r>
      <w:r>
        <w:t>be</w:t>
      </w:r>
      <w:r>
        <w:rPr>
          <w:spacing w:val="-8"/>
        </w:rPr>
        <w:t xml:space="preserve"> </w:t>
      </w:r>
      <w:r>
        <w:t>irrigated</w:t>
      </w:r>
      <w:r>
        <w:rPr>
          <w:spacing w:val="-6"/>
        </w:rPr>
        <w:t xml:space="preserve"> </w:t>
      </w:r>
      <w:r>
        <w:t>turf</w:t>
      </w:r>
      <w:r>
        <w:rPr>
          <w:spacing w:val="-8"/>
        </w:rPr>
        <w:t xml:space="preserve"> </w:t>
      </w:r>
      <w:r>
        <w:t>grass.</w:t>
      </w:r>
      <w:r>
        <w:rPr>
          <w:spacing w:val="32"/>
        </w:rPr>
        <w:t xml:space="preserve"> </w:t>
      </w:r>
      <w:r>
        <w:t>Both</w:t>
      </w:r>
      <w:r>
        <w:rPr>
          <w:spacing w:val="-7"/>
        </w:rPr>
        <w:t xml:space="preserve"> </w:t>
      </w:r>
      <w:r>
        <w:t>the</w:t>
      </w:r>
      <w:r>
        <w:rPr>
          <w:spacing w:val="-8"/>
        </w:rPr>
        <w:t xml:space="preserve"> </w:t>
      </w:r>
      <w:r>
        <w:t>Western</w:t>
      </w:r>
      <w:r>
        <w:rPr>
          <w:spacing w:val="-6"/>
        </w:rPr>
        <w:t xml:space="preserve"> </w:t>
      </w:r>
      <w:r>
        <w:t>Weber General Plan and the Ogden Valley General Plan anticipate that the county w</w:t>
      </w:r>
      <w:r>
        <w:t>ill consider new water conservation methods. Staff recommends that the Planning Commission consider ZTA 2023-04 and if the Planning Commission approves, the Planning Commission may forward a positive recommendation to the County Commission for the proposal</w:t>
      </w:r>
      <w:r>
        <w:t>. This recommendation may come with the following</w:t>
      </w:r>
      <w:r>
        <w:rPr>
          <w:spacing w:val="-2"/>
        </w:rPr>
        <w:t xml:space="preserve"> </w:t>
      </w:r>
      <w:r>
        <w:t>findings:</w:t>
      </w:r>
    </w:p>
    <w:p w:rsidR="00900388" w:rsidRDefault="00AE66FA">
      <w:pPr>
        <w:pStyle w:val="ListParagraph"/>
        <w:numPr>
          <w:ilvl w:val="1"/>
          <w:numId w:val="1"/>
        </w:numPr>
        <w:tabs>
          <w:tab w:val="left" w:pos="1001"/>
        </w:tabs>
        <w:spacing w:before="1"/>
        <w:rPr>
          <w:sz w:val="20"/>
        </w:rPr>
      </w:pPr>
      <w:r>
        <w:rPr>
          <w:sz w:val="20"/>
        </w:rPr>
        <w:t>The proposal helps to accomplish a general plan goal or policy related to water</w:t>
      </w:r>
      <w:r>
        <w:rPr>
          <w:spacing w:val="-9"/>
          <w:sz w:val="20"/>
        </w:rPr>
        <w:t xml:space="preserve"> </w:t>
      </w:r>
      <w:r>
        <w:rPr>
          <w:sz w:val="20"/>
        </w:rPr>
        <w:t>conservation.</w:t>
      </w:r>
    </w:p>
    <w:p w:rsidR="00900388" w:rsidRDefault="00900388">
      <w:pPr>
        <w:pStyle w:val="BodyText"/>
        <w:spacing w:before="12"/>
        <w:rPr>
          <w:sz w:val="19"/>
        </w:rPr>
      </w:pPr>
    </w:p>
    <w:p w:rsidR="00900388" w:rsidRDefault="00AE66FA">
      <w:pPr>
        <w:pStyle w:val="BodyText"/>
        <w:ind w:left="460" w:right="119"/>
        <w:jc w:val="both"/>
      </w:pPr>
      <w:r>
        <w:t>Mr. Burton then facilitated a review of the proposed text amendments, making note of the amendments t</w:t>
      </w:r>
      <w:r>
        <w:t>hat will apply to residential areas and the amendments that will apply to commercial/institutional/manufacturing/multi-family residential areas. He also highlighted the new section of the ordinance that does implement WBWCD’s incentives for waterwise lands</w:t>
      </w:r>
      <w:r>
        <w:t>caping on new development.</w:t>
      </w:r>
    </w:p>
    <w:p w:rsidR="00900388" w:rsidRDefault="00900388">
      <w:pPr>
        <w:pStyle w:val="BodyText"/>
        <w:spacing w:before="1"/>
      </w:pPr>
    </w:p>
    <w:p w:rsidR="00900388" w:rsidRDefault="00AE66FA">
      <w:pPr>
        <w:pStyle w:val="BodyText"/>
        <w:ind w:left="460" w:right="113"/>
        <w:jc w:val="both"/>
      </w:pPr>
      <w:r>
        <w:t>Chair</w:t>
      </w:r>
      <w:r>
        <w:rPr>
          <w:spacing w:val="-5"/>
        </w:rPr>
        <w:t xml:space="preserve"> </w:t>
      </w:r>
      <w:r>
        <w:t>Shuman</w:t>
      </w:r>
      <w:r>
        <w:rPr>
          <w:spacing w:val="-3"/>
        </w:rPr>
        <w:t xml:space="preserve"> </w:t>
      </w:r>
      <w:r>
        <w:t>inquired</w:t>
      </w:r>
      <w:r>
        <w:rPr>
          <w:spacing w:val="-4"/>
        </w:rPr>
        <w:t xml:space="preserve"> </w:t>
      </w:r>
      <w:r>
        <w:t>as</w:t>
      </w:r>
      <w:r>
        <w:rPr>
          <w:spacing w:val="-5"/>
        </w:rPr>
        <w:t xml:space="preserve"> </w:t>
      </w:r>
      <w:r>
        <w:t>to</w:t>
      </w:r>
      <w:r>
        <w:rPr>
          <w:spacing w:val="-4"/>
        </w:rPr>
        <w:t xml:space="preserve"> </w:t>
      </w:r>
      <w:r>
        <w:t>any</w:t>
      </w:r>
      <w:r>
        <w:rPr>
          <w:spacing w:val="-4"/>
        </w:rPr>
        <w:t xml:space="preserve"> </w:t>
      </w:r>
      <w:r>
        <w:t>of</w:t>
      </w:r>
      <w:r>
        <w:rPr>
          <w:spacing w:val="-4"/>
        </w:rPr>
        <w:t xml:space="preserve"> </w:t>
      </w:r>
      <w:r>
        <w:t>the</w:t>
      </w:r>
      <w:r>
        <w:rPr>
          <w:spacing w:val="-5"/>
        </w:rPr>
        <w:t xml:space="preserve"> </w:t>
      </w:r>
      <w:r>
        <w:t>ordinance</w:t>
      </w:r>
      <w:r>
        <w:rPr>
          <w:spacing w:val="-5"/>
        </w:rPr>
        <w:t xml:space="preserve"> </w:t>
      </w:r>
      <w:r>
        <w:t>amendments</w:t>
      </w:r>
      <w:r>
        <w:rPr>
          <w:spacing w:val="-5"/>
        </w:rPr>
        <w:t xml:space="preserve"> </w:t>
      </w:r>
      <w:r>
        <w:t>that</w:t>
      </w:r>
      <w:r>
        <w:rPr>
          <w:spacing w:val="-4"/>
        </w:rPr>
        <w:t xml:space="preserve"> </w:t>
      </w:r>
      <w:r>
        <w:t>would</w:t>
      </w:r>
      <w:r>
        <w:rPr>
          <w:spacing w:val="-4"/>
        </w:rPr>
        <w:t xml:space="preserve"> </w:t>
      </w:r>
      <w:r>
        <w:t>be</w:t>
      </w:r>
      <w:r>
        <w:rPr>
          <w:spacing w:val="-5"/>
        </w:rPr>
        <w:t xml:space="preserve"> </w:t>
      </w:r>
      <w:r>
        <w:t>applied</w:t>
      </w:r>
      <w:r>
        <w:rPr>
          <w:spacing w:val="-4"/>
        </w:rPr>
        <w:t xml:space="preserve"> </w:t>
      </w:r>
      <w:r>
        <w:t>if</w:t>
      </w:r>
      <w:r>
        <w:rPr>
          <w:spacing w:val="-6"/>
        </w:rPr>
        <w:t xml:space="preserve"> </w:t>
      </w:r>
      <w:r>
        <w:t>someone</w:t>
      </w:r>
      <w:r>
        <w:rPr>
          <w:spacing w:val="-3"/>
        </w:rPr>
        <w:t xml:space="preserve"> </w:t>
      </w:r>
      <w:r>
        <w:t>were</w:t>
      </w:r>
      <w:r>
        <w:rPr>
          <w:spacing w:val="-5"/>
        </w:rPr>
        <w:t xml:space="preserve"> </w:t>
      </w:r>
      <w:r>
        <w:t>to</w:t>
      </w:r>
      <w:r>
        <w:rPr>
          <w:spacing w:val="-4"/>
        </w:rPr>
        <w:t xml:space="preserve"> </w:t>
      </w:r>
      <w:r>
        <w:t>make</w:t>
      </w:r>
      <w:r>
        <w:rPr>
          <w:spacing w:val="-5"/>
        </w:rPr>
        <w:t xml:space="preserve"> </w:t>
      </w:r>
      <w:r>
        <w:t>an</w:t>
      </w:r>
      <w:r>
        <w:rPr>
          <w:spacing w:val="-3"/>
        </w:rPr>
        <w:t xml:space="preserve"> </w:t>
      </w:r>
      <w:r>
        <w:t>application</w:t>
      </w:r>
      <w:r>
        <w:rPr>
          <w:spacing w:val="-3"/>
        </w:rPr>
        <w:t xml:space="preserve"> </w:t>
      </w:r>
      <w:r>
        <w:t>to make</w:t>
      </w:r>
      <w:r>
        <w:rPr>
          <w:spacing w:val="-6"/>
        </w:rPr>
        <w:t xml:space="preserve"> </w:t>
      </w:r>
      <w:r>
        <w:t>an</w:t>
      </w:r>
      <w:r>
        <w:rPr>
          <w:spacing w:val="-3"/>
        </w:rPr>
        <w:t xml:space="preserve"> </w:t>
      </w:r>
      <w:r>
        <w:t>adjustment</w:t>
      </w:r>
      <w:r>
        <w:rPr>
          <w:spacing w:val="-5"/>
        </w:rPr>
        <w:t xml:space="preserve"> </w:t>
      </w:r>
      <w:r>
        <w:t>to</w:t>
      </w:r>
      <w:r>
        <w:rPr>
          <w:spacing w:val="-4"/>
        </w:rPr>
        <w:t xml:space="preserve"> </w:t>
      </w:r>
      <w:r>
        <w:t>their</w:t>
      </w:r>
      <w:r>
        <w:rPr>
          <w:spacing w:val="-4"/>
        </w:rPr>
        <w:t xml:space="preserve"> </w:t>
      </w:r>
      <w:r>
        <w:t>own</w:t>
      </w:r>
      <w:r>
        <w:rPr>
          <w:spacing w:val="-5"/>
        </w:rPr>
        <w:t xml:space="preserve"> </w:t>
      </w:r>
      <w:r>
        <w:t>property,</w:t>
      </w:r>
      <w:r>
        <w:rPr>
          <w:spacing w:val="-4"/>
        </w:rPr>
        <w:t xml:space="preserve"> </w:t>
      </w:r>
      <w:r>
        <w:t>such</w:t>
      </w:r>
      <w:r>
        <w:rPr>
          <w:spacing w:val="-5"/>
        </w:rPr>
        <w:t xml:space="preserve"> </w:t>
      </w:r>
      <w:r>
        <w:t>as</w:t>
      </w:r>
      <w:r>
        <w:rPr>
          <w:spacing w:val="-5"/>
        </w:rPr>
        <w:t xml:space="preserve"> </w:t>
      </w:r>
      <w:r>
        <w:t>an</w:t>
      </w:r>
      <w:r>
        <w:rPr>
          <w:spacing w:val="-5"/>
        </w:rPr>
        <w:t xml:space="preserve"> </w:t>
      </w:r>
      <w:r>
        <w:t>accessory</w:t>
      </w:r>
      <w:r>
        <w:rPr>
          <w:spacing w:val="-5"/>
        </w:rPr>
        <w:t xml:space="preserve"> </w:t>
      </w:r>
      <w:r>
        <w:t>dwelling</w:t>
      </w:r>
      <w:r>
        <w:rPr>
          <w:spacing w:val="-5"/>
        </w:rPr>
        <w:t xml:space="preserve"> </w:t>
      </w:r>
      <w:r>
        <w:t>unit</w:t>
      </w:r>
      <w:r>
        <w:rPr>
          <w:spacing w:val="-4"/>
        </w:rPr>
        <w:t xml:space="preserve"> </w:t>
      </w:r>
      <w:r>
        <w:t>(ADU)</w:t>
      </w:r>
      <w:r>
        <w:rPr>
          <w:spacing w:val="-6"/>
        </w:rPr>
        <w:t xml:space="preserve"> </w:t>
      </w:r>
      <w:r>
        <w:t>on</w:t>
      </w:r>
      <w:r>
        <w:rPr>
          <w:spacing w:val="-4"/>
        </w:rPr>
        <w:t xml:space="preserve"> </w:t>
      </w:r>
      <w:r>
        <w:t>their</w:t>
      </w:r>
      <w:r>
        <w:rPr>
          <w:spacing w:val="-5"/>
        </w:rPr>
        <w:t xml:space="preserve"> </w:t>
      </w:r>
      <w:r>
        <w:t>property.</w:t>
      </w:r>
      <w:r>
        <w:rPr>
          <w:spacing w:val="2"/>
        </w:rPr>
        <w:t xml:space="preserve"> </w:t>
      </w:r>
      <w:r>
        <w:t>He</w:t>
      </w:r>
      <w:r>
        <w:rPr>
          <w:spacing w:val="-6"/>
        </w:rPr>
        <w:t xml:space="preserve"> </w:t>
      </w:r>
      <w:r>
        <w:t>asked</w:t>
      </w:r>
      <w:r>
        <w:rPr>
          <w:spacing w:val="-4"/>
        </w:rPr>
        <w:t xml:space="preserve"> </w:t>
      </w:r>
      <w:r>
        <w:t>if</w:t>
      </w:r>
      <w:r>
        <w:rPr>
          <w:spacing w:val="-5"/>
        </w:rPr>
        <w:t xml:space="preserve"> </w:t>
      </w:r>
      <w:r>
        <w:t>this</w:t>
      </w:r>
      <w:r>
        <w:rPr>
          <w:spacing w:val="-7"/>
        </w:rPr>
        <w:t xml:space="preserve"> </w:t>
      </w:r>
      <w:r>
        <w:t>ordinance would make his park strip illegal. Mr. Burton stated that he does not think that is the case because the project would not be a new</w:t>
      </w:r>
      <w:r>
        <w:rPr>
          <w:spacing w:val="-3"/>
        </w:rPr>
        <w:t xml:space="preserve"> </w:t>
      </w:r>
      <w:r>
        <w:t>development.</w:t>
      </w:r>
      <w:r>
        <w:rPr>
          <w:spacing w:val="-1"/>
        </w:rPr>
        <w:t xml:space="preserve"> </w:t>
      </w:r>
      <w:r>
        <w:t>Chair</w:t>
      </w:r>
      <w:r>
        <w:rPr>
          <w:spacing w:val="-1"/>
        </w:rPr>
        <w:t xml:space="preserve"> </w:t>
      </w:r>
      <w:r>
        <w:t>Shuman</w:t>
      </w:r>
      <w:r>
        <w:rPr>
          <w:spacing w:val="-1"/>
        </w:rPr>
        <w:t xml:space="preserve"> </w:t>
      </w:r>
      <w:r>
        <w:t>asked</w:t>
      </w:r>
      <w:r>
        <w:rPr>
          <w:spacing w:val="-1"/>
        </w:rPr>
        <w:t xml:space="preserve"> </w:t>
      </w:r>
      <w:r>
        <w:t>if</w:t>
      </w:r>
      <w:r>
        <w:rPr>
          <w:spacing w:val="-1"/>
        </w:rPr>
        <w:t xml:space="preserve"> </w:t>
      </w:r>
      <w:r>
        <w:t>the</w:t>
      </w:r>
      <w:r>
        <w:rPr>
          <w:spacing w:val="-3"/>
        </w:rPr>
        <w:t xml:space="preserve"> </w:t>
      </w:r>
      <w:r>
        <w:t>answer</w:t>
      </w:r>
      <w:r>
        <w:rPr>
          <w:spacing w:val="1"/>
        </w:rPr>
        <w:t xml:space="preserve"> </w:t>
      </w:r>
      <w:r>
        <w:t>were be</w:t>
      </w:r>
      <w:r>
        <w:rPr>
          <w:spacing w:val="-3"/>
        </w:rPr>
        <w:t xml:space="preserve"> </w:t>
      </w:r>
      <w:r>
        <w:t>different</w:t>
      </w:r>
      <w:r>
        <w:rPr>
          <w:spacing w:val="-1"/>
        </w:rPr>
        <w:t xml:space="preserve"> </w:t>
      </w:r>
      <w:r>
        <w:t>he</w:t>
      </w:r>
      <w:r>
        <w:rPr>
          <w:spacing w:val="-2"/>
        </w:rPr>
        <w:t xml:space="preserve"> </w:t>
      </w:r>
      <w:r>
        <w:t>were</w:t>
      </w:r>
      <w:r>
        <w:rPr>
          <w:spacing w:val="-3"/>
        </w:rPr>
        <w:t xml:space="preserve"> </w:t>
      </w:r>
      <w:r>
        <w:t>subdividing</w:t>
      </w:r>
      <w:r>
        <w:rPr>
          <w:spacing w:val="-2"/>
        </w:rPr>
        <w:t xml:space="preserve"> </w:t>
      </w:r>
      <w:r>
        <w:t>his</w:t>
      </w:r>
      <w:r>
        <w:rPr>
          <w:spacing w:val="-3"/>
        </w:rPr>
        <w:t xml:space="preserve"> </w:t>
      </w:r>
      <w:r>
        <w:t>lot;</w:t>
      </w:r>
      <w:r>
        <w:rPr>
          <w:spacing w:val="-2"/>
        </w:rPr>
        <w:t xml:space="preserve"> </w:t>
      </w:r>
      <w:r>
        <w:t>if</w:t>
      </w:r>
      <w:r>
        <w:rPr>
          <w:spacing w:val="-2"/>
        </w:rPr>
        <w:t xml:space="preserve"> </w:t>
      </w:r>
      <w:r>
        <w:rPr>
          <w:spacing w:val="4"/>
        </w:rPr>
        <w:t>he</w:t>
      </w:r>
      <w:r>
        <w:rPr>
          <w:spacing w:val="-2"/>
        </w:rPr>
        <w:t xml:space="preserve"> </w:t>
      </w:r>
      <w:r>
        <w:t>has</w:t>
      </w:r>
      <w:r>
        <w:rPr>
          <w:spacing w:val="-2"/>
        </w:rPr>
        <w:t xml:space="preserve"> </w:t>
      </w:r>
      <w:r>
        <w:t>a</w:t>
      </w:r>
      <w:r>
        <w:rPr>
          <w:spacing w:val="-2"/>
        </w:rPr>
        <w:t xml:space="preserve"> </w:t>
      </w:r>
      <w:r>
        <w:t>six</w:t>
      </w:r>
      <w:r>
        <w:rPr>
          <w:spacing w:val="-1"/>
        </w:rPr>
        <w:t xml:space="preserve"> </w:t>
      </w:r>
      <w:r>
        <w:t>acre</w:t>
      </w:r>
      <w:r>
        <w:rPr>
          <w:spacing w:val="-3"/>
        </w:rPr>
        <w:t xml:space="preserve"> </w:t>
      </w:r>
      <w:r>
        <w:t>lot</w:t>
      </w:r>
      <w:r>
        <w:rPr>
          <w:spacing w:val="-1"/>
        </w:rPr>
        <w:t xml:space="preserve"> </w:t>
      </w:r>
      <w:r>
        <w:t>and</w:t>
      </w:r>
      <w:r>
        <w:rPr>
          <w:spacing w:val="-2"/>
        </w:rPr>
        <w:t xml:space="preserve"> </w:t>
      </w:r>
      <w:r>
        <w:t>he chose</w:t>
      </w:r>
      <w:r>
        <w:rPr>
          <w:spacing w:val="-8"/>
        </w:rPr>
        <w:t xml:space="preserve"> </w:t>
      </w:r>
      <w:r>
        <w:t>to</w:t>
      </w:r>
      <w:r>
        <w:rPr>
          <w:spacing w:val="-6"/>
        </w:rPr>
        <w:t xml:space="preserve"> </w:t>
      </w:r>
      <w:r>
        <w:t>divide</w:t>
      </w:r>
      <w:r>
        <w:rPr>
          <w:spacing w:val="-5"/>
        </w:rPr>
        <w:t xml:space="preserve"> </w:t>
      </w:r>
      <w:r>
        <w:t>it</w:t>
      </w:r>
      <w:r>
        <w:rPr>
          <w:spacing w:val="-6"/>
        </w:rPr>
        <w:t xml:space="preserve"> </w:t>
      </w:r>
      <w:r>
        <w:t>into</w:t>
      </w:r>
      <w:r>
        <w:rPr>
          <w:spacing w:val="-6"/>
        </w:rPr>
        <w:t xml:space="preserve"> </w:t>
      </w:r>
      <w:r>
        <w:t>two</w:t>
      </w:r>
      <w:r>
        <w:rPr>
          <w:spacing w:val="-4"/>
        </w:rPr>
        <w:t xml:space="preserve"> </w:t>
      </w:r>
      <w:r>
        <w:t>three</w:t>
      </w:r>
      <w:r>
        <w:rPr>
          <w:spacing w:val="-7"/>
        </w:rPr>
        <w:t xml:space="preserve"> </w:t>
      </w:r>
      <w:r>
        <w:t>acre</w:t>
      </w:r>
      <w:r>
        <w:rPr>
          <w:spacing w:val="-8"/>
        </w:rPr>
        <w:t xml:space="preserve"> </w:t>
      </w:r>
      <w:r>
        <w:t>lots,</w:t>
      </w:r>
      <w:r>
        <w:rPr>
          <w:spacing w:val="-6"/>
        </w:rPr>
        <w:t xml:space="preserve"> </w:t>
      </w:r>
      <w:r>
        <w:t>would</w:t>
      </w:r>
      <w:r>
        <w:rPr>
          <w:spacing w:val="-6"/>
        </w:rPr>
        <w:t xml:space="preserve"> </w:t>
      </w:r>
      <w:r>
        <w:t>the</w:t>
      </w:r>
      <w:r>
        <w:rPr>
          <w:spacing w:val="-2"/>
        </w:rPr>
        <w:t xml:space="preserve"> </w:t>
      </w:r>
      <w:r>
        <w:t>proposed</w:t>
      </w:r>
      <w:r>
        <w:rPr>
          <w:spacing w:val="-5"/>
        </w:rPr>
        <w:t xml:space="preserve"> </w:t>
      </w:r>
      <w:r>
        <w:t>ordinance</w:t>
      </w:r>
      <w:r>
        <w:rPr>
          <w:spacing w:val="-8"/>
        </w:rPr>
        <w:t xml:space="preserve"> </w:t>
      </w:r>
      <w:r>
        <w:t>apply.</w:t>
      </w:r>
      <w:r>
        <w:rPr>
          <w:spacing w:val="-6"/>
        </w:rPr>
        <w:t xml:space="preserve"> </w:t>
      </w:r>
      <w:r>
        <w:t>Mr.</w:t>
      </w:r>
      <w:r>
        <w:rPr>
          <w:spacing w:val="-4"/>
        </w:rPr>
        <w:t xml:space="preserve"> </w:t>
      </w:r>
      <w:r>
        <w:t>Burton</w:t>
      </w:r>
      <w:r>
        <w:rPr>
          <w:spacing w:val="-6"/>
        </w:rPr>
        <w:t xml:space="preserve"> </w:t>
      </w:r>
      <w:r>
        <w:t>answered</w:t>
      </w:r>
      <w:r>
        <w:rPr>
          <w:spacing w:val="-6"/>
        </w:rPr>
        <w:t xml:space="preserve"> </w:t>
      </w:r>
      <w:r>
        <w:t>yes;</w:t>
      </w:r>
      <w:r>
        <w:rPr>
          <w:spacing w:val="-7"/>
        </w:rPr>
        <w:t xml:space="preserve"> </w:t>
      </w:r>
      <w:r>
        <w:t>a</w:t>
      </w:r>
      <w:r>
        <w:rPr>
          <w:spacing w:val="-4"/>
        </w:rPr>
        <w:t xml:space="preserve"> </w:t>
      </w:r>
      <w:r>
        <w:t>subdivision</w:t>
      </w:r>
      <w:r>
        <w:rPr>
          <w:spacing w:val="-3"/>
        </w:rPr>
        <w:t xml:space="preserve"> </w:t>
      </w:r>
      <w:r>
        <w:t>would</w:t>
      </w:r>
      <w:r>
        <w:rPr>
          <w:spacing w:val="-6"/>
        </w:rPr>
        <w:t xml:space="preserve"> </w:t>
      </w:r>
      <w:r>
        <w:t>be defined as new development and the water-wise landscaping regulations would apply to the new lot. Cha</w:t>
      </w:r>
      <w:r>
        <w:t>ir Shuman added the same would be true for someone with a substantial amount of land that they would like to subdivide into smaller lots to allow their family to build upon; that person would be responsible for implementing water-wise landscaping throughou</w:t>
      </w:r>
      <w:r>
        <w:t>t the entire development. He then asked if the majority of the code amendments do not apply to single-family homeowners. Mr. Burton answered yes; only the last section of the ordinance, 108-7-12, would apply to a single-family</w:t>
      </w:r>
      <w:r>
        <w:rPr>
          <w:spacing w:val="-8"/>
        </w:rPr>
        <w:t xml:space="preserve"> </w:t>
      </w:r>
      <w:r>
        <w:t>lot.</w:t>
      </w:r>
    </w:p>
    <w:p w:rsidR="00900388" w:rsidRDefault="00900388">
      <w:pPr>
        <w:pStyle w:val="BodyText"/>
      </w:pPr>
    </w:p>
    <w:p w:rsidR="00900388" w:rsidRDefault="00AE66FA">
      <w:pPr>
        <w:pStyle w:val="BodyText"/>
        <w:ind w:left="460" w:right="128"/>
        <w:jc w:val="both"/>
      </w:pPr>
      <w:r>
        <w:t>Commissioner Wampler st</w:t>
      </w:r>
      <w:r>
        <w:t>ated she feels it necessary to include language in the ordinance to clearly define ‘new development’ for the purposes of requiring water wise landscaping. Mr. Burton agreed that would be appropriate.</w:t>
      </w:r>
    </w:p>
    <w:p w:rsidR="00900388" w:rsidRDefault="00900388">
      <w:pPr>
        <w:pStyle w:val="BodyText"/>
      </w:pPr>
    </w:p>
    <w:p w:rsidR="00900388" w:rsidRDefault="00AE66FA">
      <w:pPr>
        <w:pStyle w:val="BodyText"/>
        <w:ind w:left="460" w:right="116"/>
        <w:jc w:val="both"/>
      </w:pPr>
      <w:r>
        <w:t>Commissioner Torman asked if the recommendations of WBWCD were specific to the Ogden Valley or their service area as a whole. Mr. Burton stated it would be his guess that WBWCD did not specifically consider Ogden Valley. Commissioner Torman noted there are</w:t>
      </w:r>
      <w:r>
        <w:t xml:space="preserve"> larger lots in the Ogden Valley area than in other areas of unincorporated Weber County; there are not many park strips in the Ogden Valley. Commissioner Barber agreed and stated it would be helpful for the Planning Commission to </w:t>
      </w:r>
      <w:r>
        <w:rPr>
          <w:spacing w:val="2"/>
        </w:rPr>
        <w:t xml:space="preserve">hear </w:t>
      </w:r>
      <w:r>
        <w:t>from</w:t>
      </w:r>
      <w:r>
        <w:rPr>
          <w:spacing w:val="-11"/>
        </w:rPr>
        <w:t xml:space="preserve"> </w:t>
      </w:r>
      <w:r>
        <w:t>WBWCD</w:t>
      </w:r>
      <w:r>
        <w:rPr>
          <w:spacing w:val="-10"/>
        </w:rPr>
        <w:t xml:space="preserve"> </w:t>
      </w:r>
      <w:r>
        <w:t>regarding</w:t>
      </w:r>
      <w:r>
        <w:rPr>
          <w:spacing w:val="-10"/>
        </w:rPr>
        <w:t xml:space="preserve"> </w:t>
      </w:r>
      <w:r>
        <w:t>their</w:t>
      </w:r>
      <w:r>
        <w:rPr>
          <w:spacing w:val="-7"/>
        </w:rPr>
        <w:t xml:space="preserve"> </w:t>
      </w:r>
      <w:r>
        <w:t>feelings</w:t>
      </w:r>
      <w:r>
        <w:rPr>
          <w:spacing w:val="-12"/>
        </w:rPr>
        <w:t xml:space="preserve"> </w:t>
      </w:r>
      <w:r>
        <w:t>about</w:t>
      </w:r>
      <w:r>
        <w:rPr>
          <w:spacing w:val="-9"/>
        </w:rPr>
        <w:t xml:space="preserve"> </w:t>
      </w:r>
      <w:r>
        <w:t>the</w:t>
      </w:r>
      <w:r>
        <w:rPr>
          <w:spacing w:val="-11"/>
        </w:rPr>
        <w:t xml:space="preserve"> </w:t>
      </w:r>
      <w:r>
        <w:t>proposed</w:t>
      </w:r>
      <w:r>
        <w:rPr>
          <w:spacing w:val="-9"/>
        </w:rPr>
        <w:t xml:space="preserve"> </w:t>
      </w:r>
      <w:r>
        <w:t>ordinance</w:t>
      </w:r>
      <w:r>
        <w:rPr>
          <w:spacing w:val="-10"/>
        </w:rPr>
        <w:t xml:space="preserve"> </w:t>
      </w:r>
      <w:r>
        <w:t>amendments.</w:t>
      </w:r>
      <w:r>
        <w:rPr>
          <w:spacing w:val="-10"/>
        </w:rPr>
        <w:t xml:space="preserve"> </w:t>
      </w:r>
      <w:r>
        <w:t>Mr.</w:t>
      </w:r>
      <w:r>
        <w:rPr>
          <w:spacing w:val="-9"/>
        </w:rPr>
        <w:t xml:space="preserve"> </w:t>
      </w:r>
      <w:r>
        <w:t>Burton</w:t>
      </w:r>
      <w:r>
        <w:rPr>
          <w:spacing w:val="-10"/>
        </w:rPr>
        <w:t xml:space="preserve"> </w:t>
      </w:r>
      <w:r>
        <w:t>stated</w:t>
      </w:r>
      <w:r>
        <w:rPr>
          <w:spacing w:val="-9"/>
        </w:rPr>
        <w:t xml:space="preserve"> </w:t>
      </w:r>
      <w:r>
        <w:t>that</w:t>
      </w:r>
      <w:r>
        <w:rPr>
          <w:spacing w:val="-9"/>
        </w:rPr>
        <w:t xml:space="preserve"> </w:t>
      </w:r>
      <w:r>
        <w:t>Planning</w:t>
      </w:r>
      <w:r>
        <w:rPr>
          <w:spacing w:val="-9"/>
        </w:rPr>
        <w:t xml:space="preserve"> </w:t>
      </w:r>
      <w:r>
        <w:t>staff</w:t>
      </w:r>
      <w:r>
        <w:rPr>
          <w:spacing w:val="-11"/>
        </w:rPr>
        <w:t xml:space="preserve"> </w:t>
      </w:r>
      <w:r>
        <w:t>has</w:t>
      </w:r>
      <w:r>
        <w:rPr>
          <w:spacing w:val="-10"/>
        </w:rPr>
        <w:t xml:space="preserve"> </w:t>
      </w:r>
      <w:r>
        <w:t>been in contact with WBWCD. Planning Director Grover indicated Planning staff did not know that the Planning Commission wanted a representative</w:t>
      </w:r>
      <w:r>
        <w:rPr>
          <w:spacing w:val="-6"/>
        </w:rPr>
        <w:t xml:space="preserve"> </w:t>
      </w:r>
      <w:r>
        <w:t>of</w:t>
      </w:r>
      <w:r>
        <w:rPr>
          <w:spacing w:val="-6"/>
        </w:rPr>
        <w:t xml:space="preserve"> </w:t>
      </w:r>
      <w:r>
        <w:t>WBWCD</w:t>
      </w:r>
      <w:r>
        <w:rPr>
          <w:spacing w:val="-5"/>
        </w:rPr>
        <w:t xml:space="preserve"> </w:t>
      </w:r>
      <w:r>
        <w:t>to</w:t>
      </w:r>
      <w:r>
        <w:rPr>
          <w:spacing w:val="-5"/>
        </w:rPr>
        <w:t xml:space="preserve"> </w:t>
      </w:r>
      <w:r>
        <w:t>a</w:t>
      </w:r>
      <w:r>
        <w:t>ttend</w:t>
      </w:r>
      <w:r>
        <w:rPr>
          <w:spacing w:val="-5"/>
        </w:rPr>
        <w:t xml:space="preserve"> </w:t>
      </w:r>
      <w:r>
        <w:t>this</w:t>
      </w:r>
      <w:r>
        <w:rPr>
          <w:spacing w:val="-6"/>
        </w:rPr>
        <w:t xml:space="preserve"> </w:t>
      </w:r>
      <w:r>
        <w:t>meeting.</w:t>
      </w:r>
      <w:r>
        <w:rPr>
          <w:spacing w:val="-2"/>
        </w:rPr>
        <w:t xml:space="preserve"> </w:t>
      </w:r>
      <w:r>
        <w:t>Commissioner</w:t>
      </w:r>
      <w:r>
        <w:rPr>
          <w:spacing w:val="-5"/>
        </w:rPr>
        <w:t xml:space="preserve"> </w:t>
      </w:r>
      <w:r>
        <w:t>Barber</w:t>
      </w:r>
      <w:r>
        <w:rPr>
          <w:spacing w:val="-5"/>
        </w:rPr>
        <w:t xml:space="preserve"> </w:t>
      </w:r>
      <w:r>
        <w:t>stated</w:t>
      </w:r>
      <w:r>
        <w:rPr>
          <w:spacing w:val="-4"/>
        </w:rPr>
        <w:t xml:space="preserve"> </w:t>
      </w:r>
      <w:r>
        <w:t>it</w:t>
      </w:r>
      <w:r>
        <w:rPr>
          <w:spacing w:val="-5"/>
        </w:rPr>
        <w:t xml:space="preserve"> </w:t>
      </w:r>
      <w:r>
        <w:t>would</w:t>
      </w:r>
      <w:r>
        <w:rPr>
          <w:spacing w:val="-7"/>
        </w:rPr>
        <w:t xml:space="preserve"> </w:t>
      </w:r>
      <w:r>
        <w:t>make</w:t>
      </w:r>
      <w:r>
        <w:rPr>
          <w:spacing w:val="-5"/>
        </w:rPr>
        <w:t xml:space="preserve"> </w:t>
      </w:r>
      <w:r>
        <w:t>sense</w:t>
      </w:r>
      <w:r>
        <w:rPr>
          <w:spacing w:val="-6"/>
        </w:rPr>
        <w:t xml:space="preserve"> </w:t>
      </w:r>
      <w:r>
        <w:t>for</w:t>
      </w:r>
      <w:r>
        <w:rPr>
          <w:spacing w:val="-5"/>
        </w:rPr>
        <w:t xml:space="preserve"> </w:t>
      </w:r>
      <w:r>
        <w:t>the</w:t>
      </w:r>
      <w:r>
        <w:rPr>
          <w:spacing w:val="-5"/>
        </w:rPr>
        <w:t xml:space="preserve"> </w:t>
      </w:r>
      <w:r>
        <w:t>Planning</w:t>
      </w:r>
      <w:r>
        <w:rPr>
          <w:spacing w:val="-6"/>
        </w:rPr>
        <w:t xml:space="preserve"> </w:t>
      </w:r>
      <w:r>
        <w:t>Commission to hear from the District; the Ogden Valley environment and weather system is much different than other areas of the County. Mr. Grover indicated staff did notif</w:t>
      </w:r>
      <w:r>
        <w:t xml:space="preserve">y WBWCD that the Planning Commission did not want </w:t>
      </w:r>
      <w:r>
        <w:rPr>
          <w:spacing w:val="3"/>
        </w:rPr>
        <w:t xml:space="preserve">to </w:t>
      </w:r>
      <w:r>
        <w:t>apply water wise landscaping requirements to the Ogden Valley, but they have not heard a response from the District regarding that</w:t>
      </w:r>
      <w:r>
        <w:rPr>
          <w:spacing w:val="-17"/>
        </w:rPr>
        <w:t xml:space="preserve"> </w:t>
      </w:r>
      <w:r>
        <w:t>matter.</w:t>
      </w:r>
    </w:p>
    <w:p w:rsidR="00900388" w:rsidRDefault="00900388">
      <w:pPr>
        <w:pStyle w:val="BodyText"/>
      </w:pPr>
    </w:p>
    <w:p w:rsidR="00900388" w:rsidRDefault="00AE66FA">
      <w:pPr>
        <w:pStyle w:val="BodyText"/>
        <w:ind w:left="460" w:right="115"/>
        <w:jc w:val="both"/>
      </w:pPr>
      <w:r>
        <w:t>Commissioner Montgomery stated that he is supportive of water-w</w:t>
      </w:r>
      <w:r>
        <w:t>ise landscaping, but the Environmental Protection Agency (EPA) has cautioned against creating an urban island heat effect by removing large grassy areas and replacing them with other materials that will actually increase energy costs, pollution, heat relat</w:t>
      </w:r>
      <w:r>
        <w:t>ed illness, and mortality. He asked if solving one problem will</w:t>
      </w:r>
      <w:r>
        <w:rPr>
          <w:spacing w:val="-6"/>
        </w:rPr>
        <w:t xml:space="preserve"> </w:t>
      </w:r>
      <w:r>
        <w:t>only</w:t>
      </w:r>
      <w:r>
        <w:rPr>
          <w:spacing w:val="-4"/>
        </w:rPr>
        <w:t xml:space="preserve"> </w:t>
      </w:r>
      <w:r>
        <w:t>create</w:t>
      </w:r>
      <w:r>
        <w:rPr>
          <w:spacing w:val="-6"/>
        </w:rPr>
        <w:t xml:space="preserve"> </w:t>
      </w:r>
      <w:r>
        <w:t>another</w:t>
      </w:r>
      <w:r>
        <w:rPr>
          <w:spacing w:val="-4"/>
        </w:rPr>
        <w:t xml:space="preserve"> </w:t>
      </w:r>
      <w:r>
        <w:t>problem</w:t>
      </w:r>
      <w:r>
        <w:rPr>
          <w:spacing w:val="-5"/>
        </w:rPr>
        <w:t xml:space="preserve"> </w:t>
      </w:r>
      <w:r>
        <w:t>and</w:t>
      </w:r>
      <w:r>
        <w:rPr>
          <w:spacing w:val="-5"/>
        </w:rPr>
        <w:t xml:space="preserve"> </w:t>
      </w:r>
      <w:r>
        <w:t>he</w:t>
      </w:r>
      <w:r>
        <w:rPr>
          <w:spacing w:val="-5"/>
        </w:rPr>
        <w:t xml:space="preserve"> </w:t>
      </w:r>
      <w:r>
        <w:t>would</w:t>
      </w:r>
      <w:r>
        <w:rPr>
          <w:spacing w:val="-5"/>
        </w:rPr>
        <w:t xml:space="preserve"> </w:t>
      </w:r>
      <w:r>
        <w:t>like</w:t>
      </w:r>
      <w:r>
        <w:rPr>
          <w:spacing w:val="-5"/>
        </w:rPr>
        <w:t xml:space="preserve"> </w:t>
      </w:r>
      <w:r>
        <w:t>to</w:t>
      </w:r>
      <w:r>
        <w:rPr>
          <w:spacing w:val="-6"/>
        </w:rPr>
        <w:t xml:space="preserve"> </w:t>
      </w:r>
      <w:r>
        <w:t>hear</w:t>
      </w:r>
      <w:r>
        <w:rPr>
          <w:spacing w:val="-5"/>
        </w:rPr>
        <w:t xml:space="preserve"> </w:t>
      </w:r>
      <w:r>
        <w:t>from</w:t>
      </w:r>
      <w:r>
        <w:rPr>
          <w:spacing w:val="-5"/>
        </w:rPr>
        <w:t xml:space="preserve"> </w:t>
      </w:r>
      <w:r>
        <w:t>the</w:t>
      </w:r>
      <w:r>
        <w:rPr>
          <w:spacing w:val="-5"/>
        </w:rPr>
        <w:t xml:space="preserve"> </w:t>
      </w:r>
      <w:r>
        <w:t>WBWCD</w:t>
      </w:r>
      <w:r>
        <w:rPr>
          <w:spacing w:val="-6"/>
        </w:rPr>
        <w:t xml:space="preserve"> </w:t>
      </w:r>
      <w:r>
        <w:t>on</w:t>
      </w:r>
      <w:r>
        <w:rPr>
          <w:spacing w:val="-4"/>
        </w:rPr>
        <w:t xml:space="preserve"> </w:t>
      </w:r>
      <w:r>
        <w:t>that</w:t>
      </w:r>
      <w:r>
        <w:rPr>
          <w:spacing w:val="-7"/>
        </w:rPr>
        <w:t xml:space="preserve"> </w:t>
      </w:r>
      <w:r>
        <w:t>issue. This</w:t>
      </w:r>
      <w:r>
        <w:rPr>
          <w:spacing w:val="-6"/>
        </w:rPr>
        <w:t xml:space="preserve"> </w:t>
      </w:r>
      <w:r>
        <w:t>led</w:t>
      </w:r>
      <w:r>
        <w:rPr>
          <w:spacing w:val="-5"/>
        </w:rPr>
        <w:t xml:space="preserve"> </w:t>
      </w:r>
      <w:r>
        <w:t>to</w:t>
      </w:r>
      <w:r>
        <w:rPr>
          <w:spacing w:val="-4"/>
        </w:rPr>
        <w:t xml:space="preserve"> </w:t>
      </w:r>
      <w:r>
        <w:t>high</w:t>
      </w:r>
      <w:r>
        <w:rPr>
          <w:spacing w:val="-5"/>
        </w:rPr>
        <w:t xml:space="preserve"> </w:t>
      </w:r>
      <w:r>
        <w:t>level</w:t>
      </w:r>
      <w:r>
        <w:rPr>
          <w:spacing w:val="-4"/>
        </w:rPr>
        <w:t xml:space="preserve"> </w:t>
      </w:r>
      <w:r>
        <w:t>discussion</w:t>
      </w:r>
      <w:r>
        <w:rPr>
          <w:spacing w:val="-4"/>
        </w:rPr>
        <w:t xml:space="preserve"> </w:t>
      </w:r>
      <w:r>
        <w:t>of</w:t>
      </w:r>
      <w:r>
        <w:rPr>
          <w:spacing w:val="-5"/>
        </w:rPr>
        <w:t xml:space="preserve"> </w:t>
      </w:r>
      <w:r>
        <w:t>the types of materials that could be used to replace grassy areas, with Commissioner Montgomery reiterating that the Ogden Valley planning</w:t>
      </w:r>
      <w:r>
        <w:rPr>
          <w:spacing w:val="26"/>
        </w:rPr>
        <w:t xml:space="preserve"> </w:t>
      </w:r>
      <w:r>
        <w:t>area</w:t>
      </w:r>
      <w:r>
        <w:rPr>
          <w:spacing w:val="28"/>
        </w:rPr>
        <w:t xml:space="preserve"> </w:t>
      </w:r>
      <w:r>
        <w:t>is</w:t>
      </w:r>
      <w:r>
        <w:rPr>
          <w:spacing w:val="27"/>
        </w:rPr>
        <w:t xml:space="preserve"> </w:t>
      </w:r>
      <w:r>
        <w:t>much</w:t>
      </w:r>
      <w:r>
        <w:rPr>
          <w:spacing w:val="28"/>
        </w:rPr>
        <w:t xml:space="preserve"> </w:t>
      </w:r>
      <w:r>
        <w:t>different</w:t>
      </w:r>
      <w:r>
        <w:rPr>
          <w:spacing w:val="27"/>
        </w:rPr>
        <w:t xml:space="preserve"> </w:t>
      </w:r>
      <w:r>
        <w:t>than</w:t>
      </w:r>
      <w:r>
        <w:rPr>
          <w:spacing w:val="29"/>
        </w:rPr>
        <w:t xml:space="preserve"> </w:t>
      </w:r>
      <w:r>
        <w:t>the</w:t>
      </w:r>
      <w:r>
        <w:rPr>
          <w:spacing w:val="25"/>
        </w:rPr>
        <w:t xml:space="preserve"> </w:t>
      </w:r>
      <w:r>
        <w:t>Western</w:t>
      </w:r>
      <w:r>
        <w:rPr>
          <w:spacing w:val="30"/>
        </w:rPr>
        <w:t xml:space="preserve"> </w:t>
      </w:r>
      <w:r>
        <w:t>Weber</w:t>
      </w:r>
      <w:r>
        <w:rPr>
          <w:spacing w:val="27"/>
        </w:rPr>
        <w:t xml:space="preserve"> </w:t>
      </w:r>
      <w:r>
        <w:t>area</w:t>
      </w:r>
      <w:r>
        <w:rPr>
          <w:spacing w:val="35"/>
        </w:rPr>
        <w:t xml:space="preserve"> </w:t>
      </w:r>
      <w:r>
        <w:t>and</w:t>
      </w:r>
      <w:r>
        <w:rPr>
          <w:spacing w:val="27"/>
        </w:rPr>
        <w:t xml:space="preserve"> </w:t>
      </w:r>
      <w:r>
        <w:t>that</w:t>
      </w:r>
      <w:r>
        <w:rPr>
          <w:spacing w:val="30"/>
        </w:rPr>
        <w:t xml:space="preserve"> </w:t>
      </w:r>
      <w:r>
        <w:t>should</w:t>
      </w:r>
      <w:r>
        <w:rPr>
          <w:spacing w:val="28"/>
        </w:rPr>
        <w:t xml:space="preserve"> </w:t>
      </w:r>
      <w:r>
        <w:t>be</w:t>
      </w:r>
      <w:r>
        <w:rPr>
          <w:spacing w:val="29"/>
        </w:rPr>
        <w:t xml:space="preserve"> </w:t>
      </w:r>
      <w:r>
        <w:t>taken</w:t>
      </w:r>
      <w:r>
        <w:rPr>
          <w:spacing w:val="27"/>
        </w:rPr>
        <w:t xml:space="preserve"> </w:t>
      </w:r>
      <w:r>
        <w:t>into</w:t>
      </w:r>
      <w:r>
        <w:rPr>
          <w:spacing w:val="28"/>
        </w:rPr>
        <w:t xml:space="preserve"> </w:t>
      </w:r>
      <w:r>
        <w:t>consideration</w:t>
      </w:r>
      <w:r>
        <w:rPr>
          <w:spacing w:val="27"/>
        </w:rPr>
        <w:t xml:space="preserve"> </w:t>
      </w:r>
      <w:r>
        <w:t>when</w:t>
      </w:r>
      <w:r>
        <w:rPr>
          <w:spacing w:val="30"/>
        </w:rPr>
        <w:t xml:space="preserve"> </w:t>
      </w:r>
      <w:r>
        <w:t>imposing</w:t>
      </w:r>
    </w:p>
    <w:p w:rsidR="00900388" w:rsidRDefault="00900388">
      <w:pPr>
        <w:jc w:val="both"/>
        <w:sectPr w:rsidR="00900388">
          <w:pgSz w:w="12240" w:h="15840"/>
          <w:pgMar w:top="960" w:right="600" w:bottom="1000" w:left="620" w:header="762" w:footer="800" w:gutter="0"/>
          <w:cols w:space="720"/>
        </w:sectPr>
      </w:pPr>
    </w:p>
    <w:p w:rsidR="00900388" w:rsidRDefault="00AE66FA">
      <w:pPr>
        <w:pStyle w:val="BodyText"/>
        <w:spacing w:before="2"/>
        <w:ind w:left="460"/>
        <w:jc w:val="both"/>
      </w:pPr>
      <w:r>
        <w:lastRenderedPageBreak/>
        <w:t>landscaping regulations.</w:t>
      </w:r>
    </w:p>
    <w:p w:rsidR="00900388" w:rsidRDefault="00900388">
      <w:pPr>
        <w:pStyle w:val="BodyText"/>
        <w:spacing w:before="1"/>
      </w:pPr>
    </w:p>
    <w:p w:rsidR="00900388" w:rsidRDefault="00AE66FA">
      <w:pPr>
        <w:pStyle w:val="BodyText"/>
        <w:ind w:left="460" w:right="115"/>
        <w:jc w:val="both"/>
      </w:pPr>
      <w:r>
        <w:t xml:space="preserve">Chair Shuman noted another concern that he has is that due to water conservation efforts in recent years, the water companies have realized they do not have money in their coffers because of reduced usage. They are </w:t>
      </w:r>
      <w:r>
        <w:t>charging more for water, even though usage has decreased. He still does not want to change the landscaping requirements for the Ogden Valley. Commissioner Barber agreed; he noted the General Plan for the Ogden Valley mentions the natural state of the Valle</w:t>
      </w:r>
      <w:r>
        <w:t>y throughout. He emphasized the natural state is not rock or other water-wise landscaping elements; instead, it is green most of the year and would consider the proposal contrary to the General Plan.</w:t>
      </w:r>
    </w:p>
    <w:p w:rsidR="00900388" w:rsidRDefault="00900388">
      <w:pPr>
        <w:pStyle w:val="BodyText"/>
      </w:pPr>
    </w:p>
    <w:p w:rsidR="00900388" w:rsidRDefault="00AE66FA">
      <w:pPr>
        <w:pStyle w:val="BodyText"/>
        <w:ind w:left="460" w:right="115"/>
        <w:jc w:val="both"/>
      </w:pPr>
      <w:r>
        <w:t>Commissioner Montgomery moved to open the public hearin</w:t>
      </w:r>
      <w:r>
        <w:t>g regarding ZTA 2023-04. Commissioner Johnson seconded the motion. Commissioners Barber, Johnson, Montgomery, Torman, Shuman, and Wampler all voted aye. (Motion carried 6-0). Commissioner Burton was not present when this vote was taken.</w:t>
      </w:r>
    </w:p>
    <w:p w:rsidR="00900388" w:rsidRDefault="00900388">
      <w:pPr>
        <w:pStyle w:val="BodyText"/>
      </w:pPr>
    </w:p>
    <w:p w:rsidR="00900388" w:rsidRDefault="00AE66FA">
      <w:pPr>
        <w:pStyle w:val="BodyText"/>
        <w:spacing w:before="1"/>
        <w:ind w:left="460" w:right="114"/>
        <w:jc w:val="both"/>
      </w:pPr>
      <w:r>
        <w:t>Emma Francis state</w:t>
      </w:r>
      <w:r>
        <w:t xml:space="preserve">d that it is correct that the Ogden Valley is different from Western Weber County; the pioneers came to </w:t>
      </w:r>
      <w:r>
        <w:rPr>
          <w:spacing w:val="3"/>
        </w:rPr>
        <w:t xml:space="preserve">this </w:t>
      </w:r>
      <w:r>
        <w:t>area and discovered grasses taller than horses, wildflowers everywhere, and springs throughout the Valley. This would be a significant change to th</w:t>
      </w:r>
      <w:r>
        <w:t>e habitat and natural state of the Valley. She wrote an editorial in the last edition of the newspaper discussing the efforts of water companies to eliminate green space. She attended a session on this matter at a recent American Planning Association (APA)</w:t>
      </w:r>
      <w:r>
        <w:t xml:space="preserve"> conference and she learned science about heat islands, blacktop, roofs, and rock collecting heat and contributing to droughts. The higher temperatures make cloud cover pass over areas without releasing water. The bottom line is that less green space contr</w:t>
      </w:r>
      <w:r>
        <w:t xml:space="preserve">ibutes to drought; green space, however, improves mental health, lowers blood pressure and heart rates, improves physical health, cleans the air we breathe, and cleans surface water. When walking to this meeting, she noticed the heat radiating off of rock </w:t>
      </w:r>
      <w:r>
        <w:t>that has been used in landscaping around the building; even the plants that are planted in the rock are dying because of the heat. Grass is not present to clean storm water and minimize flooding. She cited other positive aspects of grass as proven by scien</w:t>
      </w:r>
      <w:r>
        <w:t>tific studies and concluded turf does not need as much water as many believe and people should be encouraged</w:t>
      </w:r>
      <w:r>
        <w:rPr>
          <w:spacing w:val="-10"/>
        </w:rPr>
        <w:t xml:space="preserve"> </w:t>
      </w:r>
      <w:r>
        <w:t>to</w:t>
      </w:r>
      <w:r>
        <w:rPr>
          <w:spacing w:val="-8"/>
        </w:rPr>
        <w:t xml:space="preserve"> </w:t>
      </w:r>
      <w:r>
        <w:t>accept</w:t>
      </w:r>
      <w:r>
        <w:rPr>
          <w:spacing w:val="-9"/>
        </w:rPr>
        <w:t xml:space="preserve"> </w:t>
      </w:r>
      <w:r>
        <w:t>dormant</w:t>
      </w:r>
      <w:r>
        <w:rPr>
          <w:spacing w:val="-10"/>
        </w:rPr>
        <w:t xml:space="preserve"> </w:t>
      </w:r>
      <w:r>
        <w:t>lawns</w:t>
      </w:r>
      <w:r>
        <w:rPr>
          <w:spacing w:val="-10"/>
        </w:rPr>
        <w:t xml:space="preserve"> </w:t>
      </w:r>
      <w:r>
        <w:t>in</w:t>
      </w:r>
      <w:r>
        <w:rPr>
          <w:spacing w:val="-9"/>
        </w:rPr>
        <w:t xml:space="preserve"> </w:t>
      </w:r>
      <w:r>
        <w:t>the</w:t>
      </w:r>
      <w:r>
        <w:rPr>
          <w:spacing w:val="-10"/>
        </w:rPr>
        <w:t xml:space="preserve"> </w:t>
      </w:r>
      <w:r>
        <w:t>summer</w:t>
      </w:r>
      <w:r>
        <w:rPr>
          <w:spacing w:val="-8"/>
        </w:rPr>
        <w:t xml:space="preserve"> </w:t>
      </w:r>
      <w:r>
        <w:t>months</w:t>
      </w:r>
      <w:r>
        <w:rPr>
          <w:spacing w:val="-8"/>
        </w:rPr>
        <w:t xml:space="preserve"> </w:t>
      </w:r>
      <w:r>
        <w:t>rather</w:t>
      </w:r>
      <w:r>
        <w:rPr>
          <w:spacing w:val="-9"/>
        </w:rPr>
        <w:t xml:space="preserve"> </w:t>
      </w:r>
      <w:r>
        <w:t>than</w:t>
      </w:r>
      <w:r>
        <w:rPr>
          <w:spacing w:val="-9"/>
        </w:rPr>
        <w:t xml:space="preserve"> </w:t>
      </w:r>
      <w:r>
        <w:t>replace</w:t>
      </w:r>
      <w:r>
        <w:rPr>
          <w:spacing w:val="-10"/>
        </w:rPr>
        <w:t xml:space="preserve"> </w:t>
      </w:r>
      <w:r>
        <w:t>lawn</w:t>
      </w:r>
      <w:r>
        <w:rPr>
          <w:spacing w:val="-8"/>
        </w:rPr>
        <w:t xml:space="preserve"> </w:t>
      </w:r>
      <w:r>
        <w:t>with</w:t>
      </w:r>
      <w:r>
        <w:rPr>
          <w:spacing w:val="-7"/>
        </w:rPr>
        <w:t xml:space="preserve"> </w:t>
      </w:r>
      <w:r>
        <w:t>other</w:t>
      </w:r>
      <w:r>
        <w:rPr>
          <w:spacing w:val="-9"/>
        </w:rPr>
        <w:t xml:space="preserve"> </w:t>
      </w:r>
      <w:r>
        <w:t>materials.</w:t>
      </w:r>
      <w:r>
        <w:rPr>
          <w:spacing w:val="-9"/>
        </w:rPr>
        <w:t xml:space="preserve"> </w:t>
      </w:r>
      <w:r>
        <w:t>Education</w:t>
      </w:r>
      <w:r>
        <w:rPr>
          <w:spacing w:val="-8"/>
        </w:rPr>
        <w:t xml:space="preserve"> </w:t>
      </w:r>
      <w:r>
        <w:t>is</w:t>
      </w:r>
      <w:r>
        <w:rPr>
          <w:spacing w:val="-12"/>
        </w:rPr>
        <w:t xml:space="preserve"> </w:t>
      </w:r>
      <w:r>
        <w:t>key</w:t>
      </w:r>
      <w:r>
        <w:rPr>
          <w:spacing w:val="-9"/>
        </w:rPr>
        <w:t xml:space="preserve"> </w:t>
      </w:r>
      <w:r>
        <w:t>when discussing</w:t>
      </w:r>
      <w:r>
        <w:rPr>
          <w:spacing w:val="-6"/>
        </w:rPr>
        <w:t xml:space="preserve"> </w:t>
      </w:r>
      <w:r>
        <w:t>water</w:t>
      </w:r>
      <w:r>
        <w:rPr>
          <w:spacing w:val="-4"/>
        </w:rPr>
        <w:t xml:space="preserve"> </w:t>
      </w:r>
      <w:r>
        <w:t>conservation.</w:t>
      </w:r>
      <w:r>
        <w:rPr>
          <w:spacing w:val="-4"/>
        </w:rPr>
        <w:t xml:space="preserve"> </w:t>
      </w:r>
      <w:r>
        <w:t>She</w:t>
      </w:r>
      <w:r>
        <w:rPr>
          <w:spacing w:val="-6"/>
        </w:rPr>
        <w:t xml:space="preserve"> </w:t>
      </w:r>
      <w:r>
        <w:t>cited</w:t>
      </w:r>
      <w:r>
        <w:rPr>
          <w:spacing w:val="-4"/>
        </w:rPr>
        <w:t xml:space="preserve"> </w:t>
      </w:r>
      <w:r>
        <w:t>the</w:t>
      </w:r>
      <w:r>
        <w:rPr>
          <w:spacing w:val="-5"/>
        </w:rPr>
        <w:t xml:space="preserve"> </w:t>
      </w:r>
      <w:r>
        <w:t>boom</w:t>
      </w:r>
      <w:r>
        <w:rPr>
          <w:spacing w:val="-6"/>
        </w:rPr>
        <w:t xml:space="preserve"> </w:t>
      </w:r>
      <w:r>
        <w:t>of</w:t>
      </w:r>
      <w:r>
        <w:rPr>
          <w:spacing w:val="-5"/>
        </w:rPr>
        <w:t xml:space="preserve"> </w:t>
      </w:r>
      <w:r>
        <w:t>apartment</w:t>
      </w:r>
      <w:r>
        <w:rPr>
          <w:spacing w:val="-4"/>
        </w:rPr>
        <w:t xml:space="preserve"> </w:t>
      </w:r>
      <w:r>
        <w:t>development</w:t>
      </w:r>
      <w:r>
        <w:rPr>
          <w:spacing w:val="-5"/>
        </w:rPr>
        <w:t xml:space="preserve"> </w:t>
      </w:r>
      <w:r>
        <w:t>in</w:t>
      </w:r>
      <w:r>
        <w:rPr>
          <w:spacing w:val="-4"/>
        </w:rPr>
        <w:t xml:space="preserve"> </w:t>
      </w:r>
      <w:r>
        <w:t>Western</w:t>
      </w:r>
      <w:r>
        <w:rPr>
          <w:spacing w:val="-4"/>
        </w:rPr>
        <w:t xml:space="preserve"> </w:t>
      </w:r>
      <w:r>
        <w:t>Weber</w:t>
      </w:r>
      <w:r>
        <w:rPr>
          <w:spacing w:val="-6"/>
        </w:rPr>
        <w:t xml:space="preserve"> </w:t>
      </w:r>
      <w:r>
        <w:t>County;</w:t>
      </w:r>
      <w:r>
        <w:rPr>
          <w:spacing w:val="-5"/>
        </w:rPr>
        <w:t xml:space="preserve"> </w:t>
      </w:r>
      <w:r>
        <w:t>green</w:t>
      </w:r>
      <w:r>
        <w:rPr>
          <w:spacing w:val="-4"/>
        </w:rPr>
        <w:t xml:space="preserve"> </w:t>
      </w:r>
      <w:r>
        <w:t>spaces</w:t>
      </w:r>
      <w:r>
        <w:rPr>
          <w:spacing w:val="-5"/>
        </w:rPr>
        <w:t xml:space="preserve"> </w:t>
      </w:r>
      <w:r>
        <w:t>are</w:t>
      </w:r>
      <w:r>
        <w:rPr>
          <w:spacing w:val="-6"/>
        </w:rPr>
        <w:t xml:space="preserve"> </w:t>
      </w:r>
      <w:r>
        <w:t>being eliminated and there is no place for kids to play outside. Natural animal habitats are being eliminated as well and soil is being sterilized,</w:t>
      </w:r>
      <w:r>
        <w:rPr>
          <w:spacing w:val="-5"/>
        </w:rPr>
        <w:t xml:space="preserve"> </w:t>
      </w:r>
      <w:r>
        <w:t>which</w:t>
      </w:r>
      <w:r>
        <w:rPr>
          <w:spacing w:val="-4"/>
        </w:rPr>
        <w:t xml:space="preserve"> </w:t>
      </w:r>
      <w:r>
        <w:t>has</w:t>
      </w:r>
      <w:r>
        <w:rPr>
          <w:spacing w:val="-5"/>
        </w:rPr>
        <w:t xml:space="preserve"> </w:t>
      </w:r>
      <w:r>
        <w:t>a</w:t>
      </w:r>
      <w:r>
        <w:rPr>
          <w:spacing w:val="-5"/>
        </w:rPr>
        <w:t xml:space="preserve"> </w:t>
      </w:r>
      <w:r>
        <w:t>negative</w:t>
      </w:r>
      <w:r>
        <w:rPr>
          <w:spacing w:val="-5"/>
        </w:rPr>
        <w:t xml:space="preserve"> </w:t>
      </w:r>
      <w:r>
        <w:t>i</w:t>
      </w:r>
      <w:r>
        <w:t>mpact</w:t>
      </w:r>
      <w:r>
        <w:rPr>
          <w:spacing w:val="-5"/>
        </w:rPr>
        <w:t xml:space="preserve"> </w:t>
      </w:r>
      <w:r>
        <w:t>on</w:t>
      </w:r>
      <w:r>
        <w:rPr>
          <w:spacing w:val="-4"/>
        </w:rPr>
        <w:t xml:space="preserve"> </w:t>
      </w:r>
      <w:r>
        <w:t>the</w:t>
      </w:r>
      <w:r>
        <w:rPr>
          <w:spacing w:val="-6"/>
        </w:rPr>
        <w:t xml:space="preserve"> </w:t>
      </w:r>
      <w:r>
        <w:t>environment.</w:t>
      </w:r>
      <w:r>
        <w:rPr>
          <w:spacing w:val="-1"/>
        </w:rPr>
        <w:t xml:space="preserve"> </w:t>
      </w:r>
      <w:r>
        <w:t>Green</w:t>
      </w:r>
      <w:r>
        <w:rPr>
          <w:spacing w:val="-5"/>
        </w:rPr>
        <w:t xml:space="preserve"> </w:t>
      </w:r>
      <w:r>
        <w:t>space</w:t>
      </w:r>
      <w:r>
        <w:rPr>
          <w:spacing w:val="-5"/>
        </w:rPr>
        <w:t xml:space="preserve"> </w:t>
      </w:r>
      <w:r>
        <w:t>helps</w:t>
      </w:r>
      <w:r>
        <w:rPr>
          <w:spacing w:val="-6"/>
        </w:rPr>
        <w:t xml:space="preserve"> </w:t>
      </w:r>
      <w:r>
        <w:t>cool</w:t>
      </w:r>
      <w:r>
        <w:rPr>
          <w:spacing w:val="-4"/>
        </w:rPr>
        <w:t xml:space="preserve"> </w:t>
      </w:r>
      <w:r>
        <w:t>the</w:t>
      </w:r>
      <w:r>
        <w:rPr>
          <w:spacing w:val="-6"/>
        </w:rPr>
        <w:t xml:space="preserve"> </w:t>
      </w:r>
      <w:r>
        <w:t>environment,</w:t>
      </w:r>
      <w:r>
        <w:rPr>
          <w:spacing w:val="-4"/>
        </w:rPr>
        <w:t xml:space="preserve"> </w:t>
      </w:r>
      <w:r>
        <w:t>retains</w:t>
      </w:r>
      <w:r>
        <w:rPr>
          <w:spacing w:val="-6"/>
        </w:rPr>
        <w:t xml:space="preserve"> </w:t>
      </w:r>
      <w:r>
        <w:t>clean</w:t>
      </w:r>
      <w:r>
        <w:rPr>
          <w:spacing w:val="-3"/>
        </w:rPr>
        <w:t xml:space="preserve"> </w:t>
      </w:r>
      <w:r>
        <w:t>air</w:t>
      </w:r>
      <w:r>
        <w:rPr>
          <w:spacing w:val="-5"/>
        </w:rPr>
        <w:t xml:space="preserve"> </w:t>
      </w:r>
      <w:r>
        <w:t>and</w:t>
      </w:r>
      <w:r>
        <w:rPr>
          <w:spacing w:val="-4"/>
        </w:rPr>
        <w:t xml:space="preserve"> </w:t>
      </w:r>
      <w:r>
        <w:t>water, lowers crime rates in urban areas, and improves physical and mental health. As Utah becomes more urbanized, green space is needed more than ever. She feels the water companies have a conflict of interest and should not be recommending these types of</w:t>
      </w:r>
      <w:r>
        <w:t xml:space="preserve"> ordinances. Science does not support the elimination of</w:t>
      </w:r>
      <w:r>
        <w:rPr>
          <w:spacing w:val="-10"/>
        </w:rPr>
        <w:t xml:space="preserve"> </w:t>
      </w:r>
      <w:r>
        <w:t>turf.</w:t>
      </w:r>
    </w:p>
    <w:p w:rsidR="00900388" w:rsidRDefault="00900388">
      <w:pPr>
        <w:pStyle w:val="BodyText"/>
        <w:spacing w:before="1"/>
      </w:pPr>
    </w:p>
    <w:p w:rsidR="00900388" w:rsidRDefault="00AE66FA">
      <w:pPr>
        <w:pStyle w:val="BodyText"/>
        <w:ind w:left="460" w:right="118"/>
        <w:jc w:val="both"/>
      </w:pPr>
      <w:r>
        <w:t>Janice Campbell agreed that the Ogden Valley has a separate and unique climate from other areas of Weber County. The area where she lives is a zone three or four and that is much different tha</w:t>
      </w:r>
      <w:r>
        <w:t>n other areas of the Valley and it is completely surrounded by natural forest and there is a need to sustain the wildlife in the area. Water on the ground is needed to allow the vegetation and gardens to grow, clean the air, and keep the water cycle going.</w:t>
      </w:r>
    </w:p>
    <w:p w:rsidR="00900388" w:rsidRDefault="00900388">
      <w:pPr>
        <w:pStyle w:val="BodyText"/>
        <w:spacing w:before="11"/>
        <w:rPr>
          <w:sz w:val="19"/>
        </w:rPr>
      </w:pPr>
    </w:p>
    <w:p w:rsidR="00900388" w:rsidRDefault="00AE66FA">
      <w:pPr>
        <w:pStyle w:val="BodyText"/>
        <w:ind w:left="460"/>
        <w:jc w:val="both"/>
      </w:pPr>
      <w:r>
        <w:t>There were no additional persons appearing to be heard.</w:t>
      </w:r>
    </w:p>
    <w:p w:rsidR="00900388" w:rsidRDefault="00900388">
      <w:pPr>
        <w:pStyle w:val="BodyText"/>
        <w:spacing w:before="1"/>
      </w:pPr>
    </w:p>
    <w:p w:rsidR="00900388" w:rsidRDefault="00AE66FA">
      <w:pPr>
        <w:pStyle w:val="BodyText"/>
        <w:ind w:left="460" w:right="116"/>
        <w:jc w:val="both"/>
      </w:pPr>
      <w:r>
        <w:t xml:space="preserve">Commissioner Montgomery moved to close the public hearing regarding ZTA 2023-04. Commissioner Torman seconded the motion. Commissioners Barber, Johnson, Montgomery, Torman, Shuman, and Wampler all </w:t>
      </w:r>
      <w:r>
        <w:t>voted aye. (Motion carried 6-0). Commissioner Burton was not present when this vote was taken.</w:t>
      </w:r>
    </w:p>
    <w:p w:rsidR="00900388" w:rsidRDefault="00900388">
      <w:pPr>
        <w:pStyle w:val="BodyText"/>
      </w:pPr>
    </w:p>
    <w:p w:rsidR="00900388" w:rsidRDefault="00AE66FA">
      <w:pPr>
        <w:pStyle w:val="BodyText"/>
        <w:ind w:left="460" w:right="117"/>
        <w:jc w:val="both"/>
      </w:pPr>
      <w:r>
        <w:t>Commissioner Wampler stated that while a number of the Planning Commissioners are concerned about the proposed new regulations,</w:t>
      </w:r>
      <w:r>
        <w:rPr>
          <w:spacing w:val="-3"/>
        </w:rPr>
        <w:t xml:space="preserve"> </w:t>
      </w:r>
      <w:r>
        <w:t>they</w:t>
      </w:r>
      <w:r>
        <w:rPr>
          <w:spacing w:val="-2"/>
        </w:rPr>
        <w:t xml:space="preserve"> </w:t>
      </w:r>
      <w:r>
        <w:t>also</w:t>
      </w:r>
      <w:r>
        <w:rPr>
          <w:spacing w:val="-2"/>
        </w:rPr>
        <w:t xml:space="preserve"> </w:t>
      </w:r>
      <w:r>
        <w:t>do</w:t>
      </w:r>
      <w:r>
        <w:rPr>
          <w:spacing w:val="-3"/>
        </w:rPr>
        <w:t xml:space="preserve"> </w:t>
      </w:r>
      <w:r>
        <w:t>not</w:t>
      </w:r>
      <w:r>
        <w:rPr>
          <w:spacing w:val="-4"/>
        </w:rPr>
        <w:t xml:space="preserve"> </w:t>
      </w:r>
      <w:r>
        <w:t>want</w:t>
      </w:r>
      <w:r>
        <w:rPr>
          <w:spacing w:val="-2"/>
        </w:rPr>
        <w:t xml:space="preserve"> </w:t>
      </w:r>
      <w:r>
        <w:t>to</w:t>
      </w:r>
      <w:r>
        <w:rPr>
          <w:spacing w:val="-3"/>
        </w:rPr>
        <w:t xml:space="preserve"> </w:t>
      </w:r>
      <w:r>
        <w:t>prevent</w:t>
      </w:r>
      <w:r>
        <w:rPr>
          <w:spacing w:val="-2"/>
        </w:rPr>
        <w:t xml:space="preserve"> </w:t>
      </w:r>
      <w:r>
        <w:t>a</w:t>
      </w:r>
      <w:r>
        <w:rPr>
          <w:spacing w:val="-2"/>
        </w:rPr>
        <w:t xml:space="preserve"> </w:t>
      </w:r>
      <w:r>
        <w:t>resident</w:t>
      </w:r>
      <w:r>
        <w:rPr>
          <w:spacing w:val="-2"/>
        </w:rPr>
        <w:t xml:space="preserve"> </w:t>
      </w:r>
      <w:r>
        <w:t>of</w:t>
      </w:r>
      <w:r>
        <w:rPr>
          <w:spacing w:val="-5"/>
        </w:rPr>
        <w:t xml:space="preserve"> </w:t>
      </w:r>
      <w:r>
        <w:t>the</w:t>
      </w:r>
      <w:r>
        <w:rPr>
          <w:spacing w:val="-3"/>
        </w:rPr>
        <w:t xml:space="preserve"> </w:t>
      </w:r>
      <w:r>
        <w:t>Valley</w:t>
      </w:r>
      <w:r>
        <w:rPr>
          <w:spacing w:val="-2"/>
        </w:rPr>
        <w:t xml:space="preserve"> </w:t>
      </w:r>
      <w:r>
        <w:t>from</w:t>
      </w:r>
      <w:r>
        <w:rPr>
          <w:spacing w:val="-3"/>
        </w:rPr>
        <w:t xml:space="preserve"> </w:t>
      </w:r>
      <w:r>
        <w:t>participating</w:t>
      </w:r>
      <w:r>
        <w:rPr>
          <w:spacing w:val="-4"/>
        </w:rPr>
        <w:t xml:space="preserve"> </w:t>
      </w:r>
      <w:r>
        <w:t>in</w:t>
      </w:r>
      <w:r>
        <w:rPr>
          <w:spacing w:val="-2"/>
        </w:rPr>
        <w:t xml:space="preserve"> </w:t>
      </w:r>
      <w:r>
        <w:t>the</w:t>
      </w:r>
      <w:r>
        <w:rPr>
          <w:spacing w:val="-3"/>
        </w:rPr>
        <w:t xml:space="preserve"> </w:t>
      </w:r>
      <w:r>
        <w:t>WBWCD</w:t>
      </w:r>
      <w:r>
        <w:rPr>
          <w:spacing w:val="-3"/>
        </w:rPr>
        <w:t xml:space="preserve"> </w:t>
      </w:r>
      <w:r>
        <w:t>incentive</w:t>
      </w:r>
      <w:r>
        <w:rPr>
          <w:spacing w:val="-4"/>
        </w:rPr>
        <w:t xml:space="preserve"> </w:t>
      </w:r>
      <w:r>
        <w:t>program</w:t>
      </w:r>
      <w:r>
        <w:rPr>
          <w:spacing w:val="-3"/>
        </w:rPr>
        <w:t xml:space="preserve"> </w:t>
      </w:r>
      <w:r>
        <w:t>if</w:t>
      </w:r>
      <w:r>
        <w:rPr>
          <w:spacing w:val="-3"/>
        </w:rPr>
        <w:t xml:space="preserve"> </w:t>
      </w:r>
      <w:r>
        <w:rPr>
          <w:spacing w:val="2"/>
        </w:rPr>
        <w:t xml:space="preserve">they </w:t>
      </w:r>
      <w:r>
        <w:t>wish to; it is unfortunate that it appears that the County must adopt the proposed ordinance amendments in order for residents to</w:t>
      </w:r>
      <w:r>
        <w:rPr>
          <w:spacing w:val="-1"/>
        </w:rPr>
        <w:t xml:space="preserve"> </w:t>
      </w:r>
      <w:r>
        <w:t>participate.</w:t>
      </w:r>
    </w:p>
    <w:p w:rsidR="00900388" w:rsidRDefault="00900388">
      <w:pPr>
        <w:pStyle w:val="BodyText"/>
        <w:spacing w:before="12"/>
        <w:rPr>
          <w:sz w:val="19"/>
        </w:rPr>
      </w:pPr>
    </w:p>
    <w:p w:rsidR="00900388" w:rsidRDefault="00AE66FA">
      <w:pPr>
        <w:pStyle w:val="BodyText"/>
        <w:ind w:left="460" w:right="118"/>
        <w:jc w:val="both"/>
      </w:pPr>
      <w:r>
        <w:t>Commissioner Johnson moved t</w:t>
      </w:r>
      <w:r>
        <w:t>o forward a negative recommendation to the County Commission regarding ZTA 2023-04, a County initiated ordinance amendment to implement water-wise landscaping regulations that align with the Weber Basin Water Conservancy District turf removal incentives, b</w:t>
      </w:r>
      <w:r>
        <w:t>ased on the finding that the ordinance is not consistent with the Ogden Valley General Plan, it is not in the best interest of the general public, and is not good for the health and safety of the general public. The Planning Commission would also like to r</w:t>
      </w:r>
      <w:r>
        <w:t>equest that residents be allowed to participate in the WBWCD incentive program without the proposed ordinance being codified. Commissioner Wampler seconded the motion. Commissioners Barber, Johnson, Montgomery, Torman, Shuman, and Wampler all voted aye. (M</w:t>
      </w:r>
      <w:r>
        <w:t>otion carried 6-0). Commissioner Burton was not present when</w:t>
      </w:r>
    </w:p>
    <w:p w:rsidR="00900388" w:rsidRDefault="00900388">
      <w:pPr>
        <w:jc w:val="both"/>
        <w:sectPr w:rsidR="00900388">
          <w:pgSz w:w="12240" w:h="15840"/>
          <w:pgMar w:top="960" w:right="600" w:bottom="1000" w:left="620" w:header="762" w:footer="800" w:gutter="0"/>
          <w:cols w:space="720"/>
        </w:sectPr>
      </w:pPr>
    </w:p>
    <w:p w:rsidR="00900388" w:rsidRDefault="00AE66FA">
      <w:pPr>
        <w:pStyle w:val="BodyText"/>
        <w:spacing w:before="2"/>
        <w:ind w:left="460"/>
        <w:jc w:val="both"/>
      </w:pPr>
      <w:r>
        <w:lastRenderedPageBreak/>
        <w:t>this vote was taken.</w:t>
      </w:r>
    </w:p>
    <w:p w:rsidR="00900388" w:rsidRDefault="00900388">
      <w:pPr>
        <w:pStyle w:val="BodyText"/>
        <w:spacing w:before="1"/>
      </w:pPr>
    </w:p>
    <w:p w:rsidR="00900388" w:rsidRDefault="00AE66FA">
      <w:pPr>
        <w:pStyle w:val="Heading1"/>
        <w:numPr>
          <w:ilvl w:val="0"/>
          <w:numId w:val="1"/>
        </w:numPr>
        <w:tabs>
          <w:tab w:val="left" w:pos="660"/>
        </w:tabs>
        <w:ind w:left="659" w:hanging="199"/>
        <w:jc w:val="both"/>
      </w:pPr>
      <w:r>
        <w:t>Public Comment for Items not on the</w:t>
      </w:r>
      <w:r>
        <w:rPr>
          <w:spacing w:val="-3"/>
        </w:rPr>
        <w:t xml:space="preserve"> </w:t>
      </w:r>
      <w:r>
        <w:t>Agenda:</w:t>
      </w:r>
    </w:p>
    <w:p w:rsidR="00900388" w:rsidRDefault="00900388">
      <w:pPr>
        <w:pStyle w:val="BodyText"/>
        <w:spacing w:before="12"/>
        <w:rPr>
          <w:b/>
          <w:sz w:val="19"/>
        </w:rPr>
      </w:pPr>
    </w:p>
    <w:p w:rsidR="00900388" w:rsidRDefault="00AE66FA">
      <w:pPr>
        <w:pStyle w:val="BodyText"/>
        <w:ind w:left="460"/>
        <w:jc w:val="both"/>
      </w:pPr>
      <w:r>
        <w:t>There were no public comments.</w:t>
      </w:r>
    </w:p>
    <w:p w:rsidR="00900388" w:rsidRDefault="00900388">
      <w:pPr>
        <w:pStyle w:val="BodyText"/>
        <w:spacing w:before="1"/>
      </w:pPr>
    </w:p>
    <w:p w:rsidR="00900388" w:rsidRDefault="00AE66FA">
      <w:pPr>
        <w:pStyle w:val="Heading1"/>
        <w:numPr>
          <w:ilvl w:val="0"/>
          <w:numId w:val="1"/>
        </w:numPr>
        <w:tabs>
          <w:tab w:val="left" w:pos="660"/>
        </w:tabs>
        <w:ind w:left="659" w:hanging="199"/>
        <w:jc w:val="both"/>
      </w:pPr>
      <w:r>
        <w:t>Remarks from Planning</w:t>
      </w:r>
      <w:r>
        <w:rPr>
          <w:spacing w:val="-3"/>
        </w:rPr>
        <w:t xml:space="preserve"> </w:t>
      </w:r>
      <w:r>
        <w:t>Commissioners:</w:t>
      </w:r>
    </w:p>
    <w:p w:rsidR="00900388" w:rsidRDefault="00900388">
      <w:pPr>
        <w:pStyle w:val="BodyText"/>
        <w:spacing w:before="11"/>
        <w:rPr>
          <w:b/>
          <w:sz w:val="19"/>
        </w:rPr>
      </w:pPr>
    </w:p>
    <w:p w:rsidR="00900388" w:rsidRDefault="00AE66FA">
      <w:pPr>
        <w:pStyle w:val="BodyText"/>
        <w:ind w:left="460" w:right="116"/>
        <w:jc w:val="both"/>
      </w:pPr>
      <w:r>
        <w:t>Commissioner Johnson stated that he had the opportunity to meet with the Political Action Committee (PAC) that proposed legislation</w:t>
      </w:r>
      <w:r>
        <w:rPr>
          <w:spacing w:val="-6"/>
        </w:rPr>
        <w:t xml:space="preserve"> </w:t>
      </w:r>
      <w:r>
        <w:t>relating</w:t>
      </w:r>
      <w:r>
        <w:rPr>
          <w:spacing w:val="-7"/>
        </w:rPr>
        <w:t xml:space="preserve"> </w:t>
      </w:r>
      <w:r>
        <w:t>to</w:t>
      </w:r>
      <w:r>
        <w:rPr>
          <w:spacing w:val="-5"/>
        </w:rPr>
        <w:t xml:space="preserve"> </w:t>
      </w:r>
      <w:r>
        <w:t>matters</w:t>
      </w:r>
      <w:r>
        <w:rPr>
          <w:spacing w:val="-5"/>
        </w:rPr>
        <w:t xml:space="preserve"> </w:t>
      </w:r>
      <w:r>
        <w:t>coming</w:t>
      </w:r>
      <w:r>
        <w:rPr>
          <w:spacing w:val="-8"/>
        </w:rPr>
        <w:t xml:space="preserve"> </w:t>
      </w:r>
      <w:r>
        <w:t>forward</w:t>
      </w:r>
      <w:r>
        <w:rPr>
          <w:spacing w:val="-6"/>
        </w:rPr>
        <w:t xml:space="preserve"> </w:t>
      </w:r>
      <w:r>
        <w:t>from</w:t>
      </w:r>
      <w:r>
        <w:rPr>
          <w:spacing w:val="-8"/>
        </w:rPr>
        <w:t xml:space="preserve"> </w:t>
      </w:r>
      <w:r>
        <w:t>the</w:t>
      </w:r>
      <w:r>
        <w:rPr>
          <w:spacing w:val="-6"/>
        </w:rPr>
        <w:t xml:space="preserve"> </w:t>
      </w:r>
      <w:r>
        <w:t>Planning</w:t>
      </w:r>
      <w:r>
        <w:rPr>
          <w:spacing w:val="-7"/>
        </w:rPr>
        <w:t xml:space="preserve"> </w:t>
      </w:r>
      <w:r>
        <w:t>Commission</w:t>
      </w:r>
      <w:r>
        <w:rPr>
          <w:spacing w:val="-7"/>
        </w:rPr>
        <w:t xml:space="preserve"> </w:t>
      </w:r>
      <w:r>
        <w:t>to</w:t>
      </w:r>
      <w:r>
        <w:rPr>
          <w:spacing w:val="-6"/>
        </w:rPr>
        <w:t xml:space="preserve"> </w:t>
      </w:r>
      <w:r>
        <w:t>the</w:t>
      </w:r>
      <w:r>
        <w:rPr>
          <w:spacing w:val="-5"/>
        </w:rPr>
        <w:t xml:space="preserve"> </w:t>
      </w:r>
      <w:r>
        <w:t>County</w:t>
      </w:r>
      <w:r>
        <w:rPr>
          <w:spacing w:val="-7"/>
        </w:rPr>
        <w:t xml:space="preserve"> </w:t>
      </w:r>
      <w:r>
        <w:t>Commission</w:t>
      </w:r>
      <w:r>
        <w:rPr>
          <w:spacing w:val="-3"/>
        </w:rPr>
        <w:t xml:space="preserve"> </w:t>
      </w:r>
      <w:r>
        <w:t>and</w:t>
      </w:r>
      <w:r>
        <w:rPr>
          <w:spacing w:val="-7"/>
        </w:rPr>
        <w:t xml:space="preserve"> </w:t>
      </w:r>
      <w:r>
        <w:t>approval</w:t>
      </w:r>
      <w:r>
        <w:rPr>
          <w:spacing w:val="-6"/>
        </w:rPr>
        <w:t xml:space="preserve"> </w:t>
      </w:r>
      <w:r>
        <w:t>authorities for</w:t>
      </w:r>
      <w:r>
        <w:rPr>
          <w:spacing w:val="-7"/>
        </w:rPr>
        <w:t xml:space="preserve"> </w:t>
      </w:r>
      <w:r>
        <w:t>variou</w:t>
      </w:r>
      <w:r>
        <w:t>s</w:t>
      </w:r>
      <w:r>
        <w:rPr>
          <w:spacing w:val="-7"/>
        </w:rPr>
        <w:t xml:space="preserve"> </w:t>
      </w:r>
      <w:r>
        <w:t>land</w:t>
      </w:r>
      <w:r>
        <w:rPr>
          <w:spacing w:val="-5"/>
        </w:rPr>
        <w:t xml:space="preserve"> </w:t>
      </w:r>
      <w:r>
        <w:t>use</w:t>
      </w:r>
      <w:r>
        <w:rPr>
          <w:spacing w:val="-4"/>
        </w:rPr>
        <w:t xml:space="preserve"> </w:t>
      </w:r>
      <w:r>
        <w:t>matters;</w:t>
      </w:r>
      <w:r>
        <w:rPr>
          <w:spacing w:val="-5"/>
        </w:rPr>
        <w:t xml:space="preserve"> </w:t>
      </w:r>
      <w:r>
        <w:t>he</w:t>
      </w:r>
      <w:r>
        <w:rPr>
          <w:spacing w:val="-7"/>
        </w:rPr>
        <w:t xml:space="preserve"> </w:t>
      </w:r>
      <w:r>
        <w:t>asked</w:t>
      </w:r>
      <w:r>
        <w:rPr>
          <w:spacing w:val="-3"/>
        </w:rPr>
        <w:t xml:space="preserve"> </w:t>
      </w:r>
      <w:r>
        <w:t>if</w:t>
      </w:r>
      <w:r>
        <w:rPr>
          <w:spacing w:val="-7"/>
        </w:rPr>
        <w:t xml:space="preserve"> </w:t>
      </w:r>
      <w:r>
        <w:t>there</w:t>
      </w:r>
      <w:r>
        <w:rPr>
          <w:spacing w:val="-5"/>
        </w:rPr>
        <w:t xml:space="preserve"> </w:t>
      </w:r>
      <w:r>
        <w:t>is</w:t>
      </w:r>
      <w:r>
        <w:rPr>
          <w:spacing w:val="-7"/>
        </w:rPr>
        <w:t xml:space="preserve"> </w:t>
      </w:r>
      <w:r>
        <w:t>a</w:t>
      </w:r>
      <w:r>
        <w:rPr>
          <w:spacing w:val="-3"/>
        </w:rPr>
        <w:t xml:space="preserve"> </w:t>
      </w:r>
      <w:r>
        <w:t>time</w:t>
      </w:r>
      <w:r>
        <w:rPr>
          <w:spacing w:val="-7"/>
        </w:rPr>
        <w:t xml:space="preserve"> </w:t>
      </w:r>
      <w:r>
        <w:t>that</w:t>
      </w:r>
      <w:r>
        <w:rPr>
          <w:spacing w:val="-4"/>
        </w:rPr>
        <w:t xml:space="preserve"> </w:t>
      </w:r>
      <w:r>
        <w:t>the</w:t>
      </w:r>
      <w:r>
        <w:rPr>
          <w:spacing w:val="-7"/>
        </w:rPr>
        <w:t xml:space="preserve"> </w:t>
      </w:r>
      <w:r>
        <w:t>Planning</w:t>
      </w:r>
      <w:r>
        <w:rPr>
          <w:spacing w:val="-3"/>
        </w:rPr>
        <w:t xml:space="preserve"> </w:t>
      </w:r>
      <w:r>
        <w:t>Commission</w:t>
      </w:r>
      <w:r>
        <w:rPr>
          <w:spacing w:val="-4"/>
        </w:rPr>
        <w:t xml:space="preserve"> </w:t>
      </w:r>
      <w:r>
        <w:t>can</w:t>
      </w:r>
      <w:r>
        <w:rPr>
          <w:spacing w:val="-3"/>
        </w:rPr>
        <w:t xml:space="preserve"> </w:t>
      </w:r>
      <w:r>
        <w:t>be</w:t>
      </w:r>
      <w:r>
        <w:rPr>
          <w:spacing w:val="-7"/>
        </w:rPr>
        <w:t xml:space="preserve"> </w:t>
      </w:r>
      <w:r>
        <w:t>updated</w:t>
      </w:r>
      <w:r>
        <w:rPr>
          <w:spacing w:val="-5"/>
        </w:rPr>
        <w:t xml:space="preserve"> </w:t>
      </w:r>
      <w:r>
        <w:t>and</w:t>
      </w:r>
      <w:r>
        <w:rPr>
          <w:spacing w:val="-5"/>
        </w:rPr>
        <w:t xml:space="preserve"> </w:t>
      </w:r>
      <w:r>
        <w:t>trained</w:t>
      </w:r>
      <w:r>
        <w:rPr>
          <w:spacing w:val="-6"/>
        </w:rPr>
        <w:t xml:space="preserve"> </w:t>
      </w:r>
      <w:r>
        <w:t>on</w:t>
      </w:r>
      <w:r>
        <w:rPr>
          <w:spacing w:val="-5"/>
        </w:rPr>
        <w:t xml:space="preserve"> </w:t>
      </w:r>
      <w:r>
        <w:t>that</w:t>
      </w:r>
      <w:r>
        <w:rPr>
          <w:spacing w:val="-5"/>
        </w:rPr>
        <w:t xml:space="preserve"> </w:t>
      </w:r>
      <w:r>
        <w:t>matter. Planning Director Grover noted that Planning staff is encouraging the Planning Commission to attend the Utah Chapter of the American Pla</w:t>
      </w:r>
      <w:r>
        <w:t>nning Association (APA) Planning Conference in September and there will be a great deal of training on that issue. The County will pay for each Planning Commissioners attendance, and it is being hosted in Weber County September</w:t>
      </w:r>
      <w:r>
        <w:rPr>
          <w:spacing w:val="-23"/>
        </w:rPr>
        <w:t xml:space="preserve"> </w:t>
      </w:r>
      <w:r>
        <w:t>18-29.</w:t>
      </w:r>
    </w:p>
    <w:p w:rsidR="00900388" w:rsidRDefault="00900388">
      <w:pPr>
        <w:pStyle w:val="BodyText"/>
      </w:pPr>
    </w:p>
    <w:p w:rsidR="00900388" w:rsidRDefault="00AE66FA">
      <w:pPr>
        <w:pStyle w:val="Heading1"/>
        <w:numPr>
          <w:ilvl w:val="0"/>
          <w:numId w:val="1"/>
        </w:numPr>
        <w:tabs>
          <w:tab w:val="left" w:pos="660"/>
        </w:tabs>
        <w:ind w:left="659" w:hanging="199"/>
        <w:jc w:val="both"/>
      </w:pPr>
      <w:r>
        <w:t>Planning Director Report:</w:t>
      </w:r>
    </w:p>
    <w:p w:rsidR="00900388" w:rsidRDefault="00900388">
      <w:pPr>
        <w:pStyle w:val="BodyText"/>
        <w:spacing w:before="1"/>
        <w:rPr>
          <w:b/>
        </w:rPr>
      </w:pPr>
    </w:p>
    <w:p w:rsidR="00900388" w:rsidRDefault="00AE66FA">
      <w:pPr>
        <w:pStyle w:val="BodyText"/>
        <w:ind w:left="460"/>
        <w:jc w:val="both"/>
      </w:pPr>
      <w:r>
        <w:t>Planning Director Grover indicated he had nothing to report.</w:t>
      </w:r>
    </w:p>
    <w:p w:rsidR="00900388" w:rsidRDefault="00900388">
      <w:pPr>
        <w:pStyle w:val="BodyText"/>
      </w:pPr>
    </w:p>
    <w:p w:rsidR="00900388" w:rsidRDefault="00AE66FA">
      <w:pPr>
        <w:pStyle w:val="Heading1"/>
        <w:numPr>
          <w:ilvl w:val="0"/>
          <w:numId w:val="1"/>
        </w:numPr>
        <w:tabs>
          <w:tab w:val="left" w:pos="660"/>
        </w:tabs>
        <w:ind w:left="659" w:hanging="199"/>
        <w:jc w:val="both"/>
      </w:pPr>
      <w:r>
        <w:t>Remarks from Legal</w:t>
      </w:r>
      <w:r>
        <w:rPr>
          <w:spacing w:val="-12"/>
        </w:rPr>
        <w:t xml:space="preserve"> </w:t>
      </w:r>
      <w:r>
        <w:t>Counsel</w:t>
      </w:r>
    </w:p>
    <w:p w:rsidR="00900388" w:rsidRDefault="00900388">
      <w:pPr>
        <w:pStyle w:val="BodyText"/>
        <w:spacing w:before="1"/>
        <w:rPr>
          <w:b/>
        </w:rPr>
      </w:pPr>
    </w:p>
    <w:p w:rsidR="00900388" w:rsidRDefault="00AE66FA">
      <w:pPr>
        <w:pStyle w:val="BodyText"/>
        <w:ind w:left="460"/>
        <w:jc w:val="both"/>
      </w:pPr>
      <w:r>
        <w:t>There were no remarks from Legal</w:t>
      </w:r>
      <w:r>
        <w:rPr>
          <w:spacing w:val="-22"/>
        </w:rPr>
        <w:t xml:space="preserve"> </w:t>
      </w:r>
      <w:r>
        <w:t>Counsel.</w:t>
      </w:r>
    </w:p>
    <w:p w:rsidR="00900388" w:rsidRDefault="00900388">
      <w:pPr>
        <w:pStyle w:val="BodyText"/>
        <w:spacing w:before="11"/>
        <w:rPr>
          <w:sz w:val="19"/>
        </w:rPr>
      </w:pPr>
    </w:p>
    <w:p w:rsidR="00900388" w:rsidRDefault="00AE66FA">
      <w:pPr>
        <w:pStyle w:val="Heading1"/>
      </w:pPr>
      <w:r>
        <w:t>Adjourn to Work Session</w:t>
      </w:r>
    </w:p>
    <w:p w:rsidR="00900388" w:rsidRDefault="00AE66FA">
      <w:pPr>
        <w:spacing w:before="1"/>
        <w:ind w:left="460" w:right="398"/>
        <w:rPr>
          <w:b/>
          <w:sz w:val="20"/>
        </w:rPr>
      </w:pPr>
      <w:r>
        <w:rPr>
          <w:b/>
          <w:sz w:val="20"/>
        </w:rPr>
        <w:t>WS1: A work session to continue the Planning Commission's review of proposed changes to the Agritourism ordinance, and the proposal to add agritourism as a conditional use in the S-1 zone.</w:t>
      </w:r>
    </w:p>
    <w:p w:rsidR="00900388" w:rsidRDefault="00900388">
      <w:pPr>
        <w:pStyle w:val="BodyText"/>
        <w:spacing w:before="12"/>
        <w:rPr>
          <w:b/>
          <w:sz w:val="19"/>
        </w:rPr>
      </w:pPr>
    </w:p>
    <w:p w:rsidR="00900388" w:rsidRDefault="00AE66FA">
      <w:pPr>
        <w:pStyle w:val="BodyText"/>
        <w:ind w:left="460" w:right="114"/>
        <w:jc w:val="both"/>
      </w:pPr>
      <w:r>
        <w:rPr>
          <w:color w:val="232323"/>
        </w:rPr>
        <w:t>Principal Planner Ewert noted that during the Planning Commission’</w:t>
      </w:r>
      <w:r>
        <w:rPr>
          <w:color w:val="232323"/>
        </w:rPr>
        <w:t>s last work session, the Commission and staff reviewed proposed</w:t>
      </w:r>
      <w:r>
        <w:rPr>
          <w:color w:val="232323"/>
          <w:spacing w:val="-10"/>
        </w:rPr>
        <w:t xml:space="preserve"> </w:t>
      </w:r>
      <w:r>
        <w:rPr>
          <w:color w:val="232323"/>
        </w:rPr>
        <w:t>changes</w:t>
      </w:r>
      <w:r>
        <w:rPr>
          <w:color w:val="232323"/>
          <w:spacing w:val="-10"/>
        </w:rPr>
        <w:t xml:space="preserve"> </w:t>
      </w:r>
      <w:r>
        <w:rPr>
          <w:color w:val="232323"/>
        </w:rPr>
        <w:t>to</w:t>
      </w:r>
      <w:r>
        <w:rPr>
          <w:color w:val="232323"/>
          <w:spacing w:val="-8"/>
        </w:rPr>
        <w:t xml:space="preserve"> </w:t>
      </w:r>
      <w:r>
        <w:rPr>
          <w:color w:val="232323"/>
        </w:rPr>
        <w:t>the</w:t>
      </w:r>
      <w:r>
        <w:rPr>
          <w:color w:val="232323"/>
          <w:spacing w:val="-11"/>
        </w:rPr>
        <w:t xml:space="preserve"> </w:t>
      </w:r>
      <w:r>
        <w:rPr>
          <w:color w:val="232323"/>
        </w:rPr>
        <w:t>agritourism</w:t>
      </w:r>
      <w:r>
        <w:rPr>
          <w:color w:val="232323"/>
          <w:spacing w:val="-10"/>
        </w:rPr>
        <w:t xml:space="preserve"> </w:t>
      </w:r>
      <w:r>
        <w:rPr>
          <w:color w:val="232323"/>
        </w:rPr>
        <w:t>ordinance.</w:t>
      </w:r>
      <w:r>
        <w:rPr>
          <w:color w:val="232323"/>
          <w:spacing w:val="-6"/>
        </w:rPr>
        <w:t xml:space="preserve"> </w:t>
      </w:r>
      <w:r>
        <w:rPr>
          <w:color w:val="232323"/>
        </w:rPr>
        <w:t>The</w:t>
      </w:r>
      <w:r>
        <w:rPr>
          <w:color w:val="232323"/>
          <w:spacing w:val="-11"/>
        </w:rPr>
        <w:t xml:space="preserve"> </w:t>
      </w:r>
      <w:r>
        <w:rPr>
          <w:color w:val="232323"/>
        </w:rPr>
        <w:t>review</w:t>
      </w:r>
      <w:r>
        <w:rPr>
          <w:color w:val="232323"/>
          <w:spacing w:val="-8"/>
        </w:rPr>
        <w:t xml:space="preserve"> </w:t>
      </w:r>
      <w:r>
        <w:rPr>
          <w:color w:val="232323"/>
        </w:rPr>
        <w:t>was</w:t>
      </w:r>
      <w:r>
        <w:rPr>
          <w:color w:val="232323"/>
          <w:spacing w:val="-9"/>
        </w:rPr>
        <w:t xml:space="preserve"> </w:t>
      </w:r>
      <w:r>
        <w:rPr>
          <w:color w:val="232323"/>
        </w:rPr>
        <w:t>not</w:t>
      </w:r>
      <w:r>
        <w:rPr>
          <w:color w:val="232323"/>
          <w:spacing w:val="-10"/>
        </w:rPr>
        <w:t xml:space="preserve"> </w:t>
      </w:r>
      <w:r>
        <w:rPr>
          <w:color w:val="232323"/>
        </w:rPr>
        <w:t>completed,</w:t>
      </w:r>
      <w:r>
        <w:rPr>
          <w:color w:val="232323"/>
          <w:spacing w:val="-9"/>
        </w:rPr>
        <w:t xml:space="preserve"> </w:t>
      </w:r>
      <w:r>
        <w:rPr>
          <w:color w:val="232323"/>
        </w:rPr>
        <w:t>but</w:t>
      </w:r>
      <w:r>
        <w:rPr>
          <w:color w:val="232323"/>
          <w:spacing w:val="-8"/>
        </w:rPr>
        <w:t xml:space="preserve"> </w:t>
      </w:r>
      <w:r>
        <w:rPr>
          <w:color w:val="232323"/>
        </w:rPr>
        <w:t>staff</w:t>
      </w:r>
      <w:r>
        <w:rPr>
          <w:color w:val="232323"/>
          <w:spacing w:val="-10"/>
        </w:rPr>
        <w:t xml:space="preserve"> </w:t>
      </w:r>
      <w:r>
        <w:rPr>
          <w:color w:val="232323"/>
        </w:rPr>
        <w:t>suggested</w:t>
      </w:r>
      <w:r>
        <w:rPr>
          <w:color w:val="232323"/>
          <w:spacing w:val="-9"/>
        </w:rPr>
        <w:t xml:space="preserve"> </w:t>
      </w:r>
      <w:r>
        <w:rPr>
          <w:color w:val="232323"/>
        </w:rPr>
        <w:t>they</w:t>
      </w:r>
      <w:r>
        <w:rPr>
          <w:color w:val="232323"/>
          <w:spacing w:val="-7"/>
        </w:rPr>
        <w:t xml:space="preserve"> </w:t>
      </w:r>
      <w:r>
        <w:rPr>
          <w:color w:val="232323"/>
        </w:rPr>
        <w:t>would</w:t>
      </w:r>
      <w:r>
        <w:rPr>
          <w:color w:val="232323"/>
          <w:spacing w:val="-9"/>
        </w:rPr>
        <w:t xml:space="preserve"> </w:t>
      </w:r>
      <w:r>
        <w:rPr>
          <w:color w:val="232323"/>
        </w:rPr>
        <w:t>make</w:t>
      </w:r>
      <w:r>
        <w:rPr>
          <w:color w:val="232323"/>
          <w:spacing w:val="-11"/>
        </w:rPr>
        <w:t xml:space="preserve"> </w:t>
      </w:r>
      <w:r>
        <w:rPr>
          <w:color w:val="232323"/>
        </w:rPr>
        <w:t>the</w:t>
      </w:r>
      <w:r>
        <w:rPr>
          <w:color w:val="232323"/>
          <w:spacing w:val="-10"/>
        </w:rPr>
        <w:t xml:space="preserve"> </w:t>
      </w:r>
      <w:r>
        <w:rPr>
          <w:color w:val="232323"/>
        </w:rPr>
        <w:t xml:space="preserve">changes discussed in the meeting and send them out by email to get a jump start on </w:t>
      </w:r>
      <w:r>
        <w:rPr>
          <w:color w:val="232323"/>
          <w:spacing w:val="3"/>
        </w:rPr>
        <w:t>t</w:t>
      </w:r>
      <w:r>
        <w:rPr>
          <w:color w:val="232323"/>
          <w:spacing w:val="3"/>
        </w:rPr>
        <w:t xml:space="preserve">he </w:t>
      </w:r>
      <w:r>
        <w:rPr>
          <w:color w:val="232323"/>
        </w:rPr>
        <w:t>discussion during this work session. Due to time constraints,</w:t>
      </w:r>
      <w:r>
        <w:rPr>
          <w:color w:val="232323"/>
          <w:spacing w:val="-3"/>
        </w:rPr>
        <w:t xml:space="preserve"> </w:t>
      </w:r>
      <w:r>
        <w:rPr>
          <w:color w:val="232323"/>
        </w:rPr>
        <w:t>staff</w:t>
      </w:r>
      <w:r>
        <w:rPr>
          <w:color w:val="232323"/>
          <w:spacing w:val="-3"/>
        </w:rPr>
        <w:t xml:space="preserve"> </w:t>
      </w:r>
      <w:r>
        <w:rPr>
          <w:color w:val="232323"/>
        </w:rPr>
        <w:t>was</w:t>
      </w:r>
      <w:r>
        <w:rPr>
          <w:color w:val="232323"/>
          <w:spacing w:val="-4"/>
        </w:rPr>
        <w:t xml:space="preserve"> </w:t>
      </w:r>
      <w:r>
        <w:rPr>
          <w:color w:val="232323"/>
        </w:rPr>
        <w:t>unable</w:t>
      </w:r>
      <w:r>
        <w:rPr>
          <w:color w:val="232323"/>
          <w:spacing w:val="-5"/>
        </w:rPr>
        <w:t xml:space="preserve"> </w:t>
      </w:r>
      <w:r>
        <w:rPr>
          <w:color w:val="232323"/>
        </w:rPr>
        <w:t>to</w:t>
      </w:r>
      <w:r>
        <w:rPr>
          <w:color w:val="232323"/>
          <w:spacing w:val="-4"/>
        </w:rPr>
        <w:t xml:space="preserve"> </w:t>
      </w:r>
      <w:r>
        <w:rPr>
          <w:color w:val="232323"/>
        </w:rPr>
        <w:t>send</w:t>
      </w:r>
      <w:r>
        <w:rPr>
          <w:color w:val="232323"/>
          <w:spacing w:val="-4"/>
        </w:rPr>
        <w:t xml:space="preserve"> </w:t>
      </w:r>
      <w:r>
        <w:rPr>
          <w:color w:val="232323"/>
        </w:rPr>
        <w:t>the</w:t>
      </w:r>
      <w:r>
        <w:rPr>
          <w:color w:val="232323"/>
          <w:spacing w:val="-3"/>
        </w:rPr>
        <w:t xml:space="preserve"> </w:t>
      </w:r>
      <w:r>
        <w:rPr>
          <w:color w:val="232323"/>
        </w:rPr>
        <w:t>email,</w:t>
      </w:r>
      <w:r>
        <w:rPr>
          <w:color w:val="232323"/>
          <w:spacing w:val="-3"/>
        </w:rPr>
        <w:t xml:space="preserve"> </w:t>
      </w:r>
      <w:r>
        <w:rPr>
          <w:color w:val="232323"/>
        </w:rPr>
        <w:t>and</w:t>
      </w:r>
      <w:r>
        <w:rPr>
          <w:color w:val="232323"/>
          <w:spacing w:val="-3"/>
        </w:rPr>
        <w:t xml:space="preserve"> </w:t>
      </w:r>
      <w:r>
        <w:rPr>
          <w:color w:val="232323"/>
        </w:rPr>
        <w:t>instead</w:t>
      </w:r>
      <w:r>
        <w:rPr>
          <w:color w:val="232323"/>
          <w:spacing w:val="-2"/>
        </w:rPr>
        <w:t xml:space="preserve"> </w:t>
      </w:r>
      <w:r>
        <w:rPr>
          <w:color w:val="232323"/>
        </w:rPr>
        <w:t>those</w:t>
      </w:r>
      <w:r>
        <w:rPr>
          <w:color w:val="232323"/>
          <w:spacing w:val="-5"/>
        </w:rPr>
        <w:t xml:space="preserve"> </w:t>
      </w:r>
      <w:r>
        <w:rPr>
          <w:color w:val="232323"/>
        </w:rPr>
        <w:t>proposed</w:t>
      </w:r>
      <w:r>
        <w:rPr>
          <w:color w:val="232323"/>
          <w:spacing w:val="-4"/>
        </w:rPr>
        <w:t xml:space="preserve"> </w:t>
      </w:r>
      <w:r>
        <w:rPr>
          <w:color w:val="232323"/>
        </w:rPr>
        <w:t>changes</w:t>
      </w:r>
      <w:r>
        <w:rPr>
          <w:color w:val="232323"/>
          <w:spacing w:val="-3"/>
        </w:rPr>
        <w:t xml:space="preserve"> </w:t>
      </w:r>
      <w:r>
        <w:rPr>
          <w:color w:val="232323"/>
        </w:rPr>
        <w:t>were</w:t>
      </w:r>
      <w:r>
        <w:rPr>
          <w:color w:val="232323"/>
          <w:spacing w:val="-3"/>
        </w:rPr>
        <w:t xml:space="preserve"> </w:t>
      </w:r>
      <w:r>
        <w:rPr>
          <w:color w:val="232323"/>
        </w:rPr>
        <w:t>provided</w:t>
      </w:r>
      <w:r>
        <w:rPr>
          <w:color w:val="232323"/>
          <w:spacing w:val="-4"/>
        </w:rPr>
        <w:t xml:space="preserve"> </w:t>
      </w:r>
      <w:r>
        <w:rPr>
          <w:color w:val="232323"/>
        </w:rPr>
        <w:t>in</w:t>
      </w:r>
      <w:r>
        <w:rPr>
          <w:color w:val="232323"/>
          <w:spacing w:val="-4"/>
        </w:rPr>
        <w:t xml:space="preserve"> </w:t>
      </w:r>
      <w:r>
        <w:rPr>
          <w:color w:val="232323"/>
        </w:rPr>
        <w:t>the</w:t>
      </w:r>
      <w:r>
        <w:rPr>
          <w:color w:val="232323"/>
          <w:spacing w:val="-3"/>
        </w:rPr>
        <w:t xml:space="preserve"> </w:t>
      </w:r>
      <w:r>
        <w:rPr>
          <w:color w:val="232323"/>
        </w:rPr>
        <w:t>meeting</w:t>
      </w:r>
      <w:r>
        <w:rPr>
          <w:color w:val="232323"/>
          <w:spacing w:val="-2"/>
        </w:rPr>
        <w:t xml:space="preserve"> </w:t>
      </w:r>
      <w:r>
        <w:rPr>
          <w:color w:val="232323"/>
        </w:rPr>
        <w:t>packet.</w:t>
      </w:r>
      <w:r>
        <w:rPr>
          <w:color w:val="232323"/>
          <w:spacing w:val="-4"/>
        </w:rPr>
        <w:t xml:space="preserve"> </w:t>
      </w:r>
      <w:r>
        <w:rPr>
          <w:color w:val="232323"/>
        </w:rPr>
        <w:t>There is</w:t>
      </w:r>
      <w:r>
        <w:rPr>
          <w:color w:val="232323"/>
          <w:spacing w:val="-6"/>
        </w:rPr>
        <w:t xml:space="preserve"> </w:t>
      </w:r>
      <w:r>
        <w:rPr>
          <w:color w:val="232323"/>
        </w:rPr>
        <w:t>one</w:t>
      </w:r>
      <w:r>
        <w:rPr>
          <w:color w:val="232323"/>
          <w:spacing w:val="-2"/>
        </w:rPr>
        <w:t xml:space="preserve"> </w:t>
      </w:r>
      <w:r>
        <w:rPr>
          <w:color w:val="232323"/>
        </w:rPr>
        <w:t>redlined</w:t>
      </w:r>
      <w:r>
        <w:rPr>
          <w:color w:val="232323"/>
          <w:spacing w:val="-2"/>
        </w:rPr>
        <w:t xml:space="preserve"> </w:t>
      </w:r>
      <w:r>
        <w:rPr>
          <w:color w:val="232323"/>
        </w:rPr>
        <w:t>version</w:t>
      </w:r>
      <w:r>
        <w:rPr>
          <w:color w:val="232323"/>
          <w:spacing w:val="-2"/>
        </w:rPr>
        <w:t xml:space="preserve"> </w:t>
      </w:r>
      <w:r>
        <w:rPr>
          <w:color w:val="232323"/>
        </w:rPr>
        <w:t>and</w:t>
      </w:r>
      <w:r>
        <w:rPr>
          <w:color w:val="232323"/>
          <w:spacing w:val="-4"/>
        </w:rPr>
        <w:t xml:space="preserve"> </w:t>
      </w:r>
      <w:r>
        <w:rPr>
          <w:color w:val="232323"/>
        </w:rPr>
        <w:t>one</w:t>
      </w:r>
      <w:r>
        <w:rPr>
          <w:color w:val="232323"/>
          <w:spacing w:val="-4"/>
        </w:rPr>
        <w:t xml:space="preserve"> </w:t>
      </w:r>
      <w:r>
        <w:rPr>
          <w:color w:val="232323"/>
        </w:rPr>
        <w:t>blacklined</w:t>
      </w:r>
      <w:r>
        <w:rPr>
          <w:color w:val="232323"/>
          <w:spacing w:val="-2"/>
        </w:rPr>
        <w:t xml:space="preserve"> </w:t>
      </w:r>
      <w:r>
        <w:rPr>
          <w:color w:val="232323"/>
        </w:rPr>
        <w:t>version.</w:t>
      </w:r>
      <w:r>
        <w:rPr>
          <w:color w:val="232323"/>
          <w:spacing w:val="-3"/>
        </w:rPr>
        <w:t xml:space="preserve"> </w:t>
      </w:r>
      <w:r>
        <w:rPr>
          <w:color w:val="232323"/>
        </w:rPr>
        <w:t>In</w:t>
      </w:r>
      <w:r>
        <w:rPr>
          <w:color w:val="232323"/>
          <w:spacing w:val="-3"/>
        </w:rPr>
        <w:t xml:space="preserve"> </w:t>
      </w:r>
      <w:r>
        <w:rPr>
          <w:color w:val="232323"/>
        </w:rPr>
        <w:t>the</w:t>
      </w:r>
      <w:r>
        <w:rPr>
          <w:color w:val="232323"/>
          <w:spacing w:val="-2"/>
        </w:rPr>
        <w:t xml:space="preserve"> </w:t>
      </w:r>
      <w:r>
        <w:rPr>
          <w:color w:val="232323"/>
        </w:rPr>
        <w:t>redlined</w:t>
      </w:r>
      <w:r>
        <w:rPr>
          <w:color w:val="232323"/>
          <w:spacing w:val="-3"/>
        </w:rPr>
        <w:t xml:space="preserve"> </w:t>
      </w:r>
      <w:r>
        <w:rPr>
          <w:color w:val="232323"/>
        </w:rPr>
        <w:t>version,</w:t>
      </w:r>
      <w:r>
        <w:rPr>
          <w:color w:val="232323"/>
          <w:spacing w:val="-2"/>
        </w:rPr>
        <w:t xml:space="preserve"> </w:t>
      </w:r>
      <w:r>
        <w:rPr>
          <w:color w:val="232323"/>
        </w:rPr>
        <w:t>staff</w:t>
      </w:r>
      <w:r>
        <w:rPr>
          <w:color w:val="232323"/>
          <w:spacing w:val="-2"/>
        </w:rPr>
        <w:t xml:space="preserve"> </w:t>
      </w:r>
      <w:r>
        <w:rPr>
          <w:color w:val="232323"/>
        </w:rPr>
        <w:t>has</w:t>
      </w:r>
      <w:r>
        <w:rPr>
          <w:color w:val="232323"/>
          <w:spacing w:val="-4"/>
        </w:rPr>
        <w:t xml:space="preserve"> </w:t>
      </w:r>
      <w:r>
        <w:rPr>
          <w:color w:val="232323"/>
        </w:rPr>
        <w:t>highlighted</w:t>
      </w:r>
      <w:r>
        <w:rPr>
          <w:color w:val="232323"/>
          <w:spacing w:val="-3"/>
        </w:rPr>
        <w:t xml:space="preserve"> </w:t>
      </w:r>
      <w:r>
        <w:rPr>
          <w:color w:val="232323"/>
        </w:rPr>
        <w:t>the</w:t>
      </w:r>
      <w:r>
        <w:rPr>
          <w:color w:val="232323"/>
          <w:spacing w:val="-5"/>
        </w:rPr>
        <w:t xml:space="preserve"> </w:t>
      </w:r>
      <w:r>
        <w:rPr>
          <w:color w:val="232323"/>
        </w:rPr>
        <w:t>changes</w:t>
      </w:r>
      <w:r>
        <w:rPr>
          <w:color w:val="232323"/>
          <w:spacing w:val="-4"/>
        </w:rPr>
        <w:t xml:space="preserve"> </w:t>
      </w:r>
      <w:r>
        <w:rPr>
          <w:color w:val="232323"/>
        </w:rPr>
        <w:t>requested</w:t>
      </w:r>
      <w:r>
        <w:rPr>
          <w:color w:val="232323"/>
          <w:spacing w:val="-3"/>
        </w:rPr>
        <w:t xml:space="preserve"> </w:t>
      </w:r>
      <w:r>
        <w:rPr>
          <w:color w:val="232323"/>
        </w:rPr>
        <w:t>in</w:t>
      </w:r>
      <w:r>
        <w:rPr>
          <w:color w:val="232323"/>
          <w:spacing w:val="-4"/>
        </w:rPr>
        <w:t xml:space="preserve"> </w:t>
      </w:r>
      <w:r>
        <w:rPr>
          <w:color w:val="232323"/>
        </w:rPr>
        <w:t>the</w:t>
      </w:r>
      <w:r>
        <w:rPr>
          <w:color w:val="232323"/>
          <w:spacing w:val="-4"/>
        </w:rPr>
        <w:t xml:space="preserve"> </w:t>
      </w:r>
      <w:r>
        <w:rPr>
          <w:color w:val="232323"/>
        </w:rPr>
        <w:t>last meeting to make it easier to find and</w:t>
      </w:r>
      <w:r>
        <w:rPr>
          <w:color w:val="232323"/>
          <w:spacing w:val="-3"/>
        </w:rPr>
        <w:t xml:space="preserve"> </w:t>
      </w:r>
      <w:r>
        <w:rPr>
          <w:color w:val="232323"/>
        </w:rPr>
        <w:t>review.</w:t>
      </w:r>
    </w:p>
    <w:p w:rsidR="00900388" w:rsidRDefault="00900388">
      <w:pPr>
        <w:pStyle w:val="BodyText"/>
      </w:pPr>
    </w:p>
    <w:p w:rsidR="00900388" w:rsidRDefault="00AE66FA">
      <w:pPr>
        <w:pStyle w:val="BodyText"/>
        <w:ind w:left="460" w:right="117"/>
        <w:jc w:val="both"/>
      </w:pPr>
      <w:r>
        <w:rPr>
          <w:color w:val="232323"/>
        </w:rPr>
        <w:t>Mr. Ewert facilitated a review of the redlined version of the proposed ordinance amendments; the Commission’s discussion centered on the types of uses th</w:t>
      </w:r>
      <w:r>
        <w:rPr>
          <w:color w:val="232323"/>
        </w:rPr>
        <w:t>e Planning Commission would like to list as permitted or conditional agritourism uses; minimum lot</w:t>
      </w:r>
      <w:r>
        <w:rPr>
          <w:color w:val="232323"/>
          <w:spacing w:val="-7"/>
        </w:rPr>
        <w:t xml:space="preserve"> </w:t>
      </w:r>
      <w:r>
        <w:rPr>
          <w:color w:val="232323"/>
        </w:rPr>
        <w:t>sizes</w:t>
      </w:r>
      <w:r>
        <w:rPr>
          <w:color w:val="232323"/>
          <w:spacing w:val="-9"/>
        </w:rPr>
        <w:t xml:space="preserve"> </w:t>
      </w:r>
      <w:r>
        <w:rPr>
          <w:color w:val="232323"/>
        </w:rPr>
        <w:t>for</w:t>
      </w:r>
      <w:r>
        <w:rPr>
          <w:color w:val="232323"/>
          <w:spacing w:val="-7"/>
        </w:rPr>
        <w:t xml:space="preserve"> </w:t>
      </w:r>
      <w:r>
        <w:rPr>
          <w:color w:val="232323"/>
        </w:rPr>
        <w:t>a</w:t>
      </w:r>
      <w:r>
        <w:rPr>
          <w:color w:val="232323"/>
          <w:spacing w:val="-7"/>
        </w:rPr>
        <w:t xml:space="preserve"> </w:t>
      </w:r>
      <w:r>
        <w:rPr>
          <w:color w:val="232323"/>
        </w:rPr>
        <w:t>property</w:t>
      </w:r>
      <w:r>
        <w:rPr>
          <w:color w:val="232323"/>
          <w:spacing w:val="-6"/>
        </w:rPr>
        <w:t xml:space="preserve"> </w:t>
      </w:r>
      <w:r>
        <w:rPr>
          <w:color w:val="232323"/>
        </w:rPr>
        <w:t>to</w:t>
      </w:r>
      <w:r>
        <w:rPr>
          <w:color w:val="232323"/>
          <w:spacing w:val="-6"/>
        </w:rPr>
        <w:t xml:space="preserve"> </w:t>
      </w:r>
      <w:r>
        <w:rPr>
          <w:color w:val="232323"/>
        </w:rPr>
        <w:t>qualify</w:t>
      </w:r>
      <w:r>
        <w:rPr>
          <w:color w:val="232323"/>
          <w:spacing w:val="-7"/>
        </w:rPr>
        <w:t xml:space="preserve"> </w:t>
      </w:r>
      <w:r>
        <w:rPr>
          <w:color w:val="232323"/>
        </w:rPr>
        <w:t>for</w:t>
      </w:r>
      <w:r>
        <w:rPr>
          <w:color w:val="232323"/>
          <w:spacing w:val="-7"/>
        </w:rPr>
        <w:t xml:space="preserve"> </w:t>
      </w:r>
      <w:r>
        <w:rPr>
          <w:color w:val="232323"/>
        </w:rPr>
        <w:t>an</w:t>
      </w:r>
      <w:r>
        <w:rPr>
          <w:color w:val="232323"/>
          <w:spacing w:val="-6"/>
        </w:rPr>
        <w:t xml:space="preserve"> </w:t>
      </w:r>
      <w:r>
        <w:rPr>
          <w:color w:val="232323"/>
        </w:rPr>
        <w:t>agritourism</w:t>
      </w:r>
      <w:r>
        <w:rPr>
          <w:color w:val="232323"/>
          <w:spacing w:val="-9"/>
        </w:rPr>
        <w:t xml:space="preserve"> </w:t>
      </w:r>
      <w:r>
        <w:rPr>
          <w:color w:val="232323"/>
        </w:rPr>
        <w:t>use;</w:t>
      </w:r>
      <w:r>
        <w:rPr>
          <w:color w:val="232323"/>
          <w:spacing w:val="-4"/>
        </w:rPr>
        <w:t xml:space="preserve"> </w:t>
      </w:r>
      <w:r>
        <w:rPr>
          <w:color w:val="232323"/>
        </w:rPr>
        <w:t>conditions</w:t>
      </w:r>
      <w:r>
        <w:rPr>
          <w:color w:val="232323"/>
          <w:spacing w:val="-9"/>
        </w:rPr>
        <w:t xml:space="preserve"> </w:t>
      </w:r>
      <w:r>
        <w:rPr>
          <w:color w:val="232323"/>
        </w:rPr>
        <w:t>that</w:t>
      </w:r>
      <w:r>
        <w:rPr>
          <w:color w:val="232323"/>
          <w:spacing w:val="-7"/>
        </w:rPr>
        <w:t xml:space="preserve"> </w:t>
      </w:r>
      <w:r>
        <w:rPr>
          <w:color w:val="232323"/>
        </w:rPr>
        <w:t>must</w:t>
      </w:r>
      <w:r>
        <w:rPr>
          <w:color w:val="232323"/>
          <w:spacing w:val="-6"/>
        </w:rPr>
        <w:t xml:space="preserve"> </w:t>
      </w:r>
      <w:r>
        <w:rPr>
          <w:color w:val="232323"/>
        </w:rPr>
        <w:t>be</w:t>
      </w:r>
      <w:r>
        <w:rPr>
          <w:color w:val="232323"/>
          <w:spacing w:val="-9"/>
        </w:rPr>
        <w:t xml:space="preserve"> </w:t>
      </w:r>
      <w:r>
        <w:rPr>
          <w:color w:val="232323"/>
        </w:rPr>
        <w:t>present</w:t>
      </w:r>
      <w:r>
        <w:rPr>
          <w:color w:val="232323"/>
          <w:spacing w:val="-6"/>
        </w:rPr>
        <w:t xml:space="preserve"> </w:t>
      </w:r>
      <w:r>
        <w:rPr>
          <w:color w:val="232323"/>
        </w:rPr>
        <w:t>for</w:t>
      </w:r>
      <w:r>
        <w:rPr>
          <w:color w:val="232323"/>
          <w:spacing w:val="-8"/>
        </w:rPr>
        <w:t xml:space="preserve"> </w:t>
      </w:r>
      <w:r>
        <w:rPr>
          <w:color w:val="232323"/>
        </w:rPr>
        <w:t>a</w:t>
      </w:r>
      <w:r>
        <w:rPr>
          <w:color w:val="232323"/>
          <w:spacing w:val="-7"/>
        </w:rPr>
        <w:t xml:space="preserve"> </w:t>
      </w:r>
      <w:r>
        <w:rPr>
          <w:color w:val="232323"/>
        </w:rPr>
        <w:t>property</w:t>
      </w:r>
      <w:r>
        <w:rPr>
          <w:color w:val="232323"/>
          <w:spacing w:val="-5"/>
        </w:rPr>
        <w:t xml:space="preserve"> </w:t>
      </w:r>
      <w:r>
        <w:rPr>
          <w:color w:val="232323"/>
        </w:rPr>
        <w:t>owner</w:t>
      </w:r>
      <w:r>
        <w:rPr>
          <w:color w:val="232323"/>
          <w:spacing w:val="-8"/>
        </w:rPr>
        <w:t xml:space="preserve"> </w:t>
      </w:r>
      <w:r>
        <w:rPr>
          <w:color w:val="232323"/>
        </w:rPr>
        <w:t>to</w:t>
      </w:r>
      <w:r>
        <w:rPr>
          <w:color w:val="232323"/>
          <w:spacing w:val="-8"/>
        </w:rPr>
        <w:t xml:space="preserve"> </w:t>
      </w:r>
      <w:r>
        <w:rPr>
          <w:color w:val="232323"/>
        </w:rPr>
        <w:t>qualify</w:t>
      </w:r>
      <w:r>
        <w:rPr>
          <w:color w:val="232323"/>
          <w:spacing w:val="-5"/>
        </w:rPr>
        <w:t xml:space="preserve"> </w:t>
      </w:r>
      <w:r>
        <w:rPr>
          <w:color w:val="232323"/>
        </w:rPr>
        <w:t>for</w:t>
      </w:r>
      <w:r>
        <w:rPr>
          <w:color w:val="232323"/>
          <w:spacing w:val="-8"/>
        </w:rPr>
        <w:t xml:space="preserve"> </w:t>
      </w:r>
      <w:r>
        <w:rPr>
          <w:color w:val="232323"/>
        </w:rPr>
        <w:t>Green Belt designation and the connection between Green Belt and agritourism; and enforceability of the</w:t>
      </w:r>
      <w:r>
        <w:rPr>
          <w:color w:val="232323"/>
          <w:spacing w:val="-8"/>
        </w:rPr>
        <w:t xml:space="preserve"> </w:t>
      </w:r>
      <w:r>
        <w:rPr>
          <w:color w:val="232323"/>
        </w:rPr>
        <w:t>ordinance.</w:t>
      </w:r>
    </w:p>
    <w:p w:rsidR="00900388" w:rsidRDefault="00900388">
      <w:pPr>
        <w:pStyle w:val="BodyText"/>
        <w:spacing w:before="1"/>
      </w:pPr>
    </w:p>
    <w:p w:rsidR="00900388" w:rsidRDefault="00AE66FA">
      <w:pPr>
        <w:pStyle w:val="BodyText"/>
        <w:ind w:left="460"/>
        <w:jc w:val="both"/>
      </w:pPr>
      <w:r>
        <w:rPr>
          <w:color w:val="232323"/>
        </w:rPr>
        <w:t>Chair Shuman invited input from the applicant.</w:t>
      </w:r>
    </w:p>
    <w:p w:rsidR="00900388" w:rsidRDefault="00900388">
      <w:pPr>
        <w:pStyle w:val="BodyText"/>
        <w:spacing w:before="11"/>
        <w:rPr>
          <w:sz w:val="19"/>
        </w:rPr>
      </w:pPr>
    </w:p>
    <w:p w:rsidR="00900388" w:rsidRDefault="00AE66FA">
      <w:pPr>
        <w:pStyle w:val="BodyText"/>
        <w:ind w:left="460" w:right="114"/>
        <w:jc w:val="both"/>
      </w:pPr>
      <w:r>
        <w:rPr>
          <w:color w:val="232323"/>
        </w:rPr>
        <w:t>Jon Contos stated that he lives in Ogden and farms land in the County. He noted he feels str</w:t>
      </w:r>
      <w:r>
        <w:rPr>
          <w:color w:val="232323"/>
        </w:rPr>
        <w:t>ongly that it is important to allow agritourism because it is becoming more difficult for farmers to make a living. He referred to the owner of an apple orchard in Utah</w:t>
      </w:r>
      <w:r>
        <w:rPr>
          <w:color w:val="232323"/>
          <w:spacing w:val="-12"/>
        </w:rPr>
        <w:t xml:space="preserve"> </w:t>
      </w:r>
      <w:r>
        <w:rPr>
          <w:color w:val="232323"/>
        </w:rPr>
        <w:t>that</w:t>
      </w:r>
      <w:r>
        <w:rPr>
          <w:color w:val="232323"/>
          <w:spacing w:val="-13"/>
        </w:rPr>
        <w:t xml:space="preserve"> </w:t>
      </w:r>
      <w:r>
        <w:rPr>
          <w:color w:val="232323"/>
        </w:rPr>
        <w:t>has</w:t>
      </w:r>
      <w:r>
        <w:rPr>
          <w:color w:val="232323"/>
          <w:spacing w:val="-13"/>
        </w:rPr>
        <w:t xml:space="preserve"> </w:t>
      </w:r>
      <w:r>
        <w:rPr>
          <w:color w:val="232323"/>
        </w:rPr>
        <w:t>implemented</w:t>
      </w:r>
      <w:r>
        <w:rPr>
          <w:color w:val="232323"/>
          <w:spacing w:val="-12"/>
        </w:rPr>
        <w:t xml:space="preserve"> </w:t>
      </w:r>
      <w:r>
        <w:rPr>
          <w:color w:val="232323"/>
        </w:rPr>
        <w:t>an</w:t>
      </w:r>
      <w:r>
        <w:rPr>
          <w:color w:val="232323"/>
          <w:spacing w:val="-10"/>
        </w:rPr>
        <w:t xml:space="preserve"> </w:t>
      </w:r>
      <w:r>
        <w:rPr>
          <w:color w:val="232323"/>
        </w:rPr>
        <w:t>agritourism</w:t>
      </w:r>
      <w:r>
        <w:rPr>
          <w:color w:val="232323"/>
          <w:spacing w:val="-13"/>
        </w:rPr>
        <w:t xml:space="preserve"> </w:t>
      </w:r>
      <w:r>
        <w:rPr>
          <w:color w:val="232323"/>
        </w:rPr>
        <w:t>use</w:t>
      </w:r>
      <w:r>
        <w:rPr>
          <w:color w:val="232323"/>
          <w:spacing w:val="-12"/>
        </w:rPr>
        <w:t xml:space="preserve"> </w:t>
      </w:r>
      <w:r>
        <w:rPr>
          <w:color w:val="232323"/>
        </w:rPr>
        <w:t>where</w:t>
      </w:r>
      <w:r>
        <w:rPr>
          <w:color w:val="232323"/>
          <w:spacing w:val="-13"/>
        </w:rPr>
        <w:t xml:space="preserve"> </w:t>
      </w:r>
      <w:r>
        <w:rPr>
          <w:color w:val="232323"/>
        </w:rPr>
        <w:t>they</w:t>
      </w:r>
      <w:r>
        <w:rPr>
          <w:color w:val="232323"/>
          <w:spacing w:val="-11"/>
        </w:rPr>
        <w:t xml:space="preserve"> </w:t>
      </w:r>
      <w:r>
        <w:rPr>
          <w:color w:val="232323"/>
        </w:rPr>
        <w:t>sell</w:t>
      </w:r>
      <w:r>
        <w:rPr>
          <w:color w:val="232323"/>
          <w:spacing w:val="-13"/>
        </w:rPr>
        <w:t xml:space="preserve"> </w:t>
      </w:r>
      <w:r>
        <w:rPr>
          <w:color w:val="232323"/>
        </w:rPr>
        <w:t>hard</w:t>
      </w:r>
      <w:r>
        <w:rPr>
          <w:color w:val="232323"/>
          <w:spacing w:val="-11"/>
        </w:rPr>
        <w:t xml:space="preserve"> </w:t>
      </w:r>
      <w:r>
        <w:rPr>
          <w:color w:val="232323"/>
        </w:rPr>
        <w:t>cider</w:t>
      </w:r>
      <w:r>
        <w:rPr>
          <w:color w:val="232323"/>
          <w:spacing w:val="-13"/>
        </w:rPr>
        <w:t xml:space="preserve"> </w:t>
      </w:r>
      <w:r>
        <w:rPr>
          <w:color w:val="232323"/>
        </w:rPr>
        <w:t>that</w:t>
      </w:r>
      <w:r>
        <w:rPr>
          <w:color w:val="232323"/>
          <w:spacing w:val="-11"/>
        </w:rPr>
        <w:t xml:space="preserve"> </w:t>
      </w:r>
      <w:r>
        <w:rPr>
          <w:color w:val="232323"/>
        </w:rPr>
        <w:t>is</w:t>
      </w:r>
      <w:r>
        <w:rPr>
          <w:color w:val="232323"/>
          <w:spacing w:val="-14"/>
        </w:rPr>
        <w:t xml:space="preserve"> </w:t>
      </w:r>
      <w:r>
        <w:rPr>
          <w:color w:val="232323"/>
        </w:rPr>
        <w:t>made</w:t>
      </w:r>
      <w:r>
        <w:rPr>
          <w:color w:val="232323"/>
          <w:spacing w:val="-12"/>
        </w:rPr>
        <w:t xml:space="preserve"> </w:t>
      </w:r>
      <w:r>
        <w:rPr>
          <w:color w:val="232323"/>
        </w:rPr>
        <w:t>from</w:t>
      </w:r>
      <w:r>
        <w:rPr>
          <w:color w:val="232323"/>
          <w:spacing w:val="-16"/>
        </w:rPr>
        <w:t xml:space="preserve"> </w:t>
      </w:r>
      <w:r>
        <w:rPr>
          <w:color w:val="232323"/>
        </w:rPr>
        <w:t>their</w:t>
      </w:r>
      <w:r>
        <w:rPr>
          <w:color w:val="232323"/>
          <w:spacing w:val="-12"/>
        </w:rPr>
        <w:t xml:space="preserve"> </w:t>
      </w:r>
      <w:r>
        <w:rPr>
          <w:color w:val="232323"/>
        </w:rPr>
        <w:t>apples.</w:t>
      </w:r>
      <w:r>
        <w:rPr>
          <w:color w:val="232323"/>
          <w:spacing w:val="-13"/>
        </w:rPr>
        <w:t xml:space="preserve"> </w:t>
      </w:r>
      <w:r>
        <w:rPr>
          <w:color w:val="232323"/>
        </w:rPr>
        <w:t>He</w:t>
      </w:r>
      <w:r>
        <w:rPr>
          <w:color w:val="232323"/>
          <w:spacing w:val="-6"/>
        </w:rPr>
        <w:t xml:space="preserve"> </w:t>
      </w:r>
      <w:r>
        <w:rPr>
          <w:color w:val="232323"/>
        </w:rPr>
        <w:t>hopes</w:t>
      </w:r>
      <w:r>
        <w:rPr>
          <w:color w:val="232323"/>
          <w:spacing w:val="-14"/>
        </w:rPr>
        <w:t xml:space="preserve"> </w:t>
      </w:r>
      <w:r>
        <w:rPr>
          <w:color w:val="232323"/>
        </w:rPr>
        <w:t>the</w:t>
      </w:r>
      <w:r>
        <w:rPr>
          <w:color w:val="232323"/>
          <w:spacing w:val="-12"/>
        </w:rPr>
        <w:t xml:space="preserve"> </w:t>
      </w:r>
      <w:r>
        <w:rPr>
          <w:color w:val="232323"/>
        </w:rPr>
        <w:t>Commission does</w:t>
      </w:r>
      <w:r>
        <w:rPr>
          <w:color w:val="232323"/>
          <w:spacing w:val="-8"/>
        </w:rPr>
        <w:t xml:space="preserve"> </w:t>
      </w:r>
      <w:r>
        <w:rPr>
          <w:color w:val="232323"/>
        </w:rPr>
        <w:t>not</w:t>
      </w:r>
      <w:r>
        <w:rPr>
          <w:color w:val="232323"/>
          <w:spacing w:val="-5"/>
        </w:rPr>
        <w:t xml:space="preserve"> </w:t>
      </w:r>
      <w:r>
        <w:rPr>
          <w:color w:val="232323"/>
        </w:rPr>
        <w:t>get</w:t>
      </w:r>
      <w:r>
        <w:rPr>
          <w:color w:val="232323"/>
          <w:spacing w:val="-5"/>
        </w:rPr>
        <w:t xml:space="preserve"> </w:t>
      </w:r>
      <w:r>
        <w:rPr>
          <w:color w:val="232323"/>
        </w:rPr>
        <w:t>caught</w:t>
      </w:r>
      <w:r>
        <w:rPr>
          <w:color w:val="232323"/>
          <w:spacing w:val="-5"/>
        </w:rPr>
        <w:t xml:space="preserve"> </w:t>
      </w:r>
      <w:r>
        <w:rPr>
          <w:color w:val="232323"/>
        </w:rPr>
        <w:t>up</w:t>
      </w:r>
      <w:r>
        <w:rPr>
          <w:color w:val="232323"/>
          <w:spacing w:val="-6"/>
        </w:rPr>
        <w:t xml:space="preserve"> </w:t>
      </w:r>
      <w:r>
        <w:rPr>
          <w:color w:val="232323"/>
        </w:rPr>
        <w:t>in</w:t>
      </w:r>
      <w:r>
        <w:rPr>
          <w:color w:val="232323"/>
          <w:spacing w:val="-3"/>
        </w:rPr>
        <w:t xml:space="preserve"> </w:t>
      </w:r>
      <w:r>
        <w:rPr>
          <w:color w:val="232323"/>
        </w:rPr>
        <w:t>minimum</w:t>
      </w:r>
      <w:r>
        <w:rPr>
          <w:color w:val="232323"/>
          <w:spacing w:val="-8"/>
        </w:rPr>
        <w:t xml:space="preserve"> </w:t>
      </w:r>
      <w:r>
        <w:rPr>
          <w:color w:val="232323"/>
        </w:rPr>
        <w:t>acreage</w:t>
      </w:r>
      <w:r>
        <w:rPr>
          <w:color w:val="232323"/>
          <w:spacing w:val="-4"/>
        </w:rPr>
        <w:t xml:space="preserve"> </w:t>
      </w:r>
      <w:r>
        <w:rPr>
          <w:color w:val="232323"/>
        </w:rPr>
        <w:t>requirements</w:t>
      </w:r>
      <w:r>
        <w:rPr>
          <w:color w:val="232323"/>
          <w:spacing w:val="-5"/>
        </w:rPr>
        <w:t xml:space="preserve"> </w:t>
      </w:r>
      <w:r>
        <w:rPr>
          <w:color w:val="232323"/>
        </w:rPr>
        <w:t>for</w:t>
      </w:r>
      <w:r>
        <w:rPr>
          <w:color w:val="232323"/>
          <w:spacing w:val="-6"/>
        </w:rPr>
        <w:t xml:space="preserve"> </w:t>
      </w:r>
      <w:r>
        <w:rPr>
          <w:color w:val="232323"/>
        </w:rPr>
        <w:t>an</w:t>
      </w:r>
      <w:r>
        <w:rPr>
          <w:color w:val="232323"/>
          <w:spacing w:val="-5"/>
        </w:rPr>
        <w:t xml:space="preserve"> </w:t>
      </w:r>
      <w:r>
        <w:rPr>
          <w:color w:val="232323"/>
        </w:rPr>
        <w:t>agritourism</w:t>
      </w:r>
      <w:r>
        <w:rPr>
          <w:color w:val="232323"/>
          <w:spacing w:val="-7"/>
        </w:rPr>
        <w:t xml:space="preserve"> </w:t>
      </w:r>
      <w:r>
        <w:rPr>
          <w:color w:val="232323"/>
        </w:rPr>
        <w:t>use;</w:t>
      </w:r>
      <w:r>
        <w:rPr>
          <w:color w:val="232323"/>
          <w:spacing w:val="-7"/>
        </w:rPr>
        <w:t xml:space="preserve"> </w:t>
      </w:r>
      <w:r>
        <w:rPr>
          <w:color w:val="232323"/>
        </w:rPr>
        <w:t>there</w:t>
      </w:r>
      <w:r>
        <w:rPr>
          <w:color w:val="232323"/>
          <w:spacing w:val="-7"/>
        </w:rPr>
        <w:t xml:space="preserve"> </w:t>
      </w:r>
      <w:r>
        <w:rPr>
          <w:color w:val="232323"/>
        </w:rPr>
        <w:t>is</w:t>
      </w:r>
      <w:r>
        <w:rPr>
          <w:color w:val="232323"/>
          <w:spacing w:val="-6"/>
        </w:rPr>
        <w:t xml:space="preserve"> </w:t>
      </w:r>
      <w:r>
        <w:rPr>
          <w:color w:val="232323"/>
        </w:rPr>
        <w:t>a</w:t>
      </w:r>
      <w:r>
        <w:rPr>
          <w:color w:val="232323"/>
          <w:spacing w:val="-5"/>
        </w:rPr>
        <w:t xml:space="preserve"> </w:t>
      </w:r>
      <w:r>
        <w:rPr>
          <w:color w:val="232323"/>
        </w:rPr>
        <w:t>lady</w:t>
      </w:r>
      <w:r>
        <w:rPr>
          <w:color w:val="232323"/>
          <w:spacing w:val="-5"/>
        </w:rPr>
        <w:t xml:space="preserve"> </w:t>
      </w:r>
      <w:r>
        <w:rPr>
          <w:color w:val="232323"/>
        </w:rPr>
        <w:t>by</w:t>
      </w:r>
      <w:r>
        <w:rPr>
          <w:color w:val="232323"/>
          <w:spacing w:val="-6"/>
        </w:rPr>
        <w:t xml:space="preserve"> </w:t>
      </w:r>
      <w:r>
        <w:rPr>
          <w:color w:val="232323"/>
        </w:rPr>
        <w:t>the</w:t>
      </w:r>
      <w:r>
        <w:rPr>
          <w:color w:val="232323"/>
          <w:spacing w:val="-7"/>
        </w:rPr>
        <w:t xml:space="preserve"> </w:t>
      </w:r>
      <w:r>
        <w:rPr>
          <w:color w:val="232323"/>
        </w:rPr>
        <w:t>name</w:t>
      </w:r>
      <w:r>
        <w:rPr>
          <w:color w:val="232323"/>
          <w:spacing w:val="-5"/>
        </w:rPr>
        <w:t xml:space="preserve"> </w:t>
      </w:r>
      <w:r>
        <w:rPr>
          <w:color w:val="232323"/>
        </w:rPr>
        <w:t>is</w:t>
      </w:r>
      <w:r>
        <w:rPr>
          <w:color w:val="232323"/>
          <w:spacing w:val="-5"/>
        </w:rPr>
        <w:t xml:space="preserve"> </w:t>
      </w:r>
      <w:r>
        <w:rPr>
          <w:color w:val="232323"/>
        </w:rPr>
        <w:t>Simbria</w:t>
      </w:r>
      <w:r>
        <w:rPr>
          <w:color w:val="232323"/>
          <w:spacing w:val="-2"/>
        </w:rPr>
        <w:t xml:space="preserve"> </w:t>
      </w:r>
      <w:r>
        <w:rPr>
          <w:color w:val="232323"/>
        </w:rPr>
        <w:t>Patterson in</w:t>
      </w:r>
      <w:r>
        <w:rPr>
          <w:color w:val="232323"/>
          <w:spacing w:val="-6"/>
        </w:rPr>
        <w:t xml:space="preserve"> </w:t>
      </w:r>
      <w:r>
        <w:rPr>
          <w:color w:val="232323"/>
        </w:rPr>
        <w:t>Salt</w:t>
      </w:r>
      <w:r>
        <w:rPr>
          <w:color w:val="232323"/>
          <w:spacing w:val="-6"/>
        </w:rPr>
        <w:t xml:space="preserve"> </w:t>
      </w:r>
      <w:r>
        <w:rPr>
          <w:color w:val="232323"/>
        </w:rPr>
        <w:t>Lake</w:t>
      </w:r>
      <w:r>
        <w:rPr>
          <w:color w:val="232323"/>
          <w:spacing w:val="-5"/>
        </w:rPr>
        <w:t xml:space="preserve"> </w:t>
      </w:r>
      <w:r>
        <w:rPr>
          <w:color w:val="232323"/>
        </w:rPr>
        <w:t>City</w:t>
      </w:r>
      <w:r>
        <w:rPr>
          <w:color w:val="232323"/>
          <w:spacing w:val="-5"/>
        </w:rPr>
        <w:t xml:space="preserve"> </w:t>
      </w:r>
      <w:r>
        <w:rPr>
          <w:color w:val="232323"/>
        </w:rPr>
        <w:t>and</w:t>
      </w:r>
      <w:r>
        <w:rPr>
          <w:color w:val="232323"/>
          <w:spacing w:val="-6"/>
        </w:rPr>
        <w:t xml:space="preserve"> </w:t>
      </w:r>
      <w:r>
        <w:rPr>
          <w:color w:val="232323"/>
        </w:rPr>
        <w:t>she</w:t>
      </w:r>
      <w:r>
        <w:rPr>
          <w:color w:val="232323"/>
          <w:spacing w:val="-2"/>
        </w:rPr>
        <w:t xml:space="preserve"> </w:t>
      </w:r>
      <w:r>
        <w:rPr>
          <w:color w:val="232323"/>
        </w:rPr>
        <w:t>operates</w:t>
      </w:r>
      <w:r>
        <w:rPr>
          <w:color w:val="232323"/>
          <w:spacing w:val="-8"/>
        </w:rPr>
        <w:t xml:space="preserve"> </w:t>
      </w:r>
      <w:r>
        <w:rPr>
          <w:color w:val="232323"/>
        </w:rPr>
        <w:t>a</w:t>
      </w:r>
      <w:r>
        <w:rPr>
          <w:color w:val="232323"/>
          <w:spacing w:val="-3"/>
        </w:rPr>
        <w:t xml:space="preserve"> </w:t>
      </w:r>
      <w:r>
        <w:rPr>
          <w:color w:val="232323"/>
        </w:rPr>
        <w:t>farm</w:t>
      </w:r>
      <w:r>
        <w:rPr>
          <w:color w:val="232323"/>
          <w:spacing w:val="-5"/>
        </w:rPr>
        <w:t xml:space="preserve"> </w:t>
      </w:r>
      <w:r>
        <w:rPr>
          <w:color w:val="232323"/>
        </w:rPr>
        <w:t>on</w:t>
      </w:r>
      <w:r>
        <w:rPr>
          <w:color w:val="232323"/>
          <w:spacing w:val="-5"/>
        </w:rPr>
        <w:t xml:space="preserve"> </w:t>
      </w:r>
      <w:r>
        <w:rPr>
          <w:color w:val="232323"/>
        </w:rPr>
        <w:t>a</w:t>
      </w:r>
      <w:r>
        <w:rPr>
          <w:color w:val="232323"/>
          <w:spacing w:val="-6"/>
        </w:rPr>
        <w:t xml:space="preserve"> </w:t>
      </w:r>
      <w:r>
        <w:rPr>
          <w:color w:val="232323"/>
        </w:rPr>
        <w:t>smaller</w:t>
      </w:r>
      <w:r>
        <w:rPr>
          <w:color w:val="232323"/>
          <w:spacing w:val="-6"/>
        </w:rPr>
        <w:t xml:space="preserve"> </w:t>
      </w:r>
      <w:r>
        <w:rPr>
          <w:color w:val="232323"/>
        </w:rPr>
        <w:t>parcel</w:t>
      </w:r>
      <w:r>
        <w:rPr>
          <w:color w:val="232323"/>
          <w:spacing w:val="-4"/>
        </w:rPr>
        <w:t xml:space="preserve"> </w:t>
      </w:r>
      <w:r>
        <w:rPr>
          <w:color w:val="232323"/>
        </w:rPr>
        <w:t>that</w:t>
      </w:r>
      <w:r>
        <w:rPr>
          <w:color w:val="232323"/>
          <w:spacing w:val="-5"/>
        </w:rPr>
        <w:t xml:space="preserve"> </w:t>
      </w:r>
      <w:r>
        <w:rPr>
          <w:color w:val="232323"/>
        </w:rPr>
        <w:t>does</w:t>
      </w:r>
      <w:r>
        <w:rPr>
          <w:color w:val="232323"/>
          <w:spacing w:val="-8"/>
        </w:rPr>
        <w:t xml:space="preserve"> </w:t>
      </w:r>
      <w:r>
        <w:rPr>
          <w:color w:val="232323"/>
        </w:rPr>
        <w:t>not</w:t>
      </w:r>
      <w:r>
        <w:rPr>
          <w:color w:val="232323"/>
          <w:spacing w:val="-5"/>
        </w:rPr>
        <w:t xml:space="preserve"> </w:t>
      </w:r>
      <w:r>
        <w:rPr>
          <w:color w:val="232323"/>
        </w:rPr>
        <w:t>qualify</w:t>
      </w:r>
      <w:r>
        <w:rPr>
          <w:color w:val="232323"/>
          <w:spacing w:val="-6"/>
        </w:rPr>
        <w:t xml:space="preserve"> </w:t>
      </w:r>
      <w:r>
        <w:rPr>
          <w:color w:val="232323"/>
        </w:rPr>
        <w:t>as</w:t>
      </w:r>
      <w:r>
        <w:rPr>
          <w:color w:val="232323"/>
          <w:spacing w:val="-4"/>
        </w:rPr>
        <w:t xml:space="preserve"> </w:t>
      </w:r>
      <w:r>
        <w:rPr>
          <w:color w:val="232323"/>
        </w:rPr>
        <w:t>Green</w:t>
      </w:r>
      <w:r>
        <w:rPr>
          <w:color w:val="232323"/>
          <w:spacing w:val="-4"/>
        </w:rPr>
        <w:t xml:space="preserve"> </w:t>
      </w:r>
      <w:r>
        <w:rPr>
          <w:color w:val="232323"/>
        </w:rPr>
        <w:t>Belt;</w:t>
      </w:r>
      <w:r>
        <w:rPr>
          <w:color w:val="232323"/>
          <w:spacing w:val="-4"/>
        </w:rPr>
        <w:t xml:space="preserve"> </w:t>
      </w:r>
      <w:r>
        <w:rPr>
          <w:color w:val="232323"/>
        </w:rPr>
        <w:t>it</w:t>
      </w:r>
      <w:r>
        <w:rPr>
          <w:color w:val="232323"/>
          <w:spacing w:val="-6"/>
        </w:rPr>
        <w:t xml:space="preserve"> </w:t>
      </w:r>
      <w:r>
        <w:rPr>
          <w:color w:val="232323"/>
        </w:rPr>
        <w:t>is</w:t>
      </w:r>
      <w:r>
        <w:rPr>
          <w:color w:val="232323"/>
          <w:spacing w:val="-7"/>
        </w:rPr>
        <w:t xml:space="preserve"> </w:t>
      </w:r>
      <w:r>
        <w:rPr>
          <w:color w:val="232323"/>
        </w:rPr>
        <w:t>important</w:t>
      </w:r>
      <w:r>
        <w:rPr>
          <w:color w:val="232323"/>
          <w:spacing w:val="-6"/>
        </w:rPr>
        <w:t xml:space="preserve"> </w:t>
      </w:r>
      <w:r>
        <w:rPr>
          <w:color w:val="232323"/>
        </w:rPr>
        <w:t>that</w:t>
      </w:r>
      <w:r>
        <w:rPr>
          <w:color w:val="232323"/>
          <w:spacing w:val="-5"/>
        </w:rPr>
        <w:t xml:space="preserve"> </w:t>
      </w:r>
      <w:r>
        <w:rPr>
          <w:color w:val="232323"/>
        </w:rPr>
        <w:t>the</w:t>
      </w:r>
      <w:r>
        <w:rPr>
          <w:color w:val="232323"/>
          <w:spacing w:val="-7"/>
        </w:rPr>
        <w:t xml:space="preserve"> </w:t>
      </w:r>
      <w:r>
        <w:rPr>
          <w:color w:val="232323"/>
        </w:rPr>
        <w:t>ordinance recognize smaller, urban farms. His business is Arrowhead Urban Farms, and he has three farming locations where he sells vegetables. Of the 16,000 farms in Utah, a large number of them are small farms and Webe</w:t>
      </w:r>
      <w:r>
        <w:rPr>
          <w:color w:val="232323"/>
        </w:rPr>
        <w:t>r County is a great destination for agriculture and rural experiences for visitors and there are many different types of agritourism uses that are attractive. He cited uses</w:t>
      </w:r>
      <w:r>
        <w:rPr>
          <w:color w:val="232323"/>
          <w:spacing w:val="-9"/>
        </w:rPr>
        <w:t xml:space="preserve"> </w:t>
      </w:r>
      <w:r>
        <w:rPr>
          <w:color w:val="232323"/>
        </w:rPr>
        <w:t>such</w:t>
      </w:r>
      <w:r>
        <w:rPr>
          <w:color w:val="232323"/>
          <w:spacing w:val="-10"/>
        </w:rPr>
        <w:t xml:space="preserve"> </w:t>
      </w:r>
      <w:r>
        <w:rPr>
          <w:color w:val="232323"/>
        </w:rPr>
        <w:t>as</w:t>
      </w:r>
      <w:r>
        <w:rPr>
          <w:color w:val="232323"/>
          <w:spacing w:val="-7"/>
        </w:rPr>
        <w:t xml:space="preserve"> </w:t>
      </w:r>
      <w:r>
        <w:rPr>
          <w:color w:val="232323"/>
        </w:rPr>
        <w:t>fruit/vegetable</w:t>
      </w:r>
      <w:r>
        <w:rPr>
          <w:color w:val="232323"/>
          <w:spacing w:val="-11"/>
        </w:rPr>
        <w:t xml:space="preserve"> </w:t>
      </w:r>
      <w:r>
        <w:rPr>
          <w:color w:val="232323"/>
        </w:rPr>
        <w:t>picking</w:t>
      </w:r>
      <w:r>
        <w:rPr>
          <w:color w:val="232323"/>
          <w:spacing w:val="-9"/>
        </w:rPr>
        <w:t xml:space="preserve"> </w:t>
      </w:r>
      <w:r>
        <w:rPr>
          <w:color w:val="232323"/>
        </w:rPr>
        <w:t>experiences,</w:t>
      </w:r>
      <w:r>
        <w:rPr>
          <w:color w:val="232323"/>
          <w:spacing w:val="-10"/>
        </w:rPr>
        <w:t xml:space="preserve"> </w:t>
      </w:r>
      <w:r>
        <w:rPr>
          <w:color w:val="232323"/>
        </w:rPr>
        <w:t>farm</w:t>
      </w:r>
      <w:r>
        <w:rPr>
          <w:color w:val="232323"/>
          <w:spacing w:val="-10"/>
        </w:rPr>
        <w:t xml:space="preserve"> </w:t>
      </w:r>
      <w:r>
        <w:rPr>
          <w:color w:val="232323"/>
        </w:rPr>
        <w:t>tours,</w:t>
      </w:r>
      <w:r>
        <w:rPr>
          <w:color w:val="232323"/>
          <w:spacing w:val="-7"/>
        </w:rPr>
        <w:t xml:space="preserve"> </w:t>
      </w:r>
      <w:r>
        <w:rPr>
          <w:color w:val="232323"/>
        </w:rPr>
        <w:t>farmers</w:t>
      </w:r>
      <w:r>
        <w:rPr>
          <w:color w:val="232323"/>
          <w:spacing w:val="-9"/>
        </w:rPr>
        <w:t xml:space="preserve"> </w:t>
      </w:r>
      <w:r>
        <w:rPr>
          <w:color w:val="232323"/>
        </w:rPr>
        <w:t>markets,</w:t>
      </w:r>
      <w:r>
        <w:rPr>
          <w:color w:val="232323"/>
          <w:spacing w:val="-9"/>
        </w:rPr>
        <w:t xml:space="preserve"> </w:t>
      </w:r>
      <w:r>
        <w:rPr>
          <w:color w:val="232323"/>
        </w:rPr>
        <w:t>ranch</w:t>
      </w:r>
      <w:r>
        <w:rPr>
          <w:color w:val="232323"/>
          <w:spacing w:val="-10"/>
        </w:rPr>
        <w:t xml:space="preserve"> </w:t>
      </w:r>
      <w:r>
        <w:rPr>
          <w:color w:val="232323"/>
        </w:rPr>
        <w:t>experiences,</w:t>
      </w:r>
      <w:r>
        <w:rPr>
          <w:color w:val="232323"/>
          <w:spacing w:val="-9"/>
        </w:rPr>
        <w:t xml:space="preserve"> </w:t>
      </w:r>
      <w:r>
        <w:rPr>
          <w:color w:val="232323"/>
        </w:rPr>
        <w:t>agricultural</w:t>
      </w:r>
      <w:r>
        <w:rPr>
          <w:color w:val="232323"/>
          <w:spacing w:val="-10"/>
        </w:rPr>
        <w:t xml:space="preserve"> </w:t>
      </w:r>
      <w:r>
        <w:rPr>
          <w:color w:val="232323"/>
        </w:rPr>
        <w:t>festivals,</w:t>
      </w:r>
      <w:r>
        <w:rPr>
          <w:color w:val="232323"/>
          <w:spacing w:val="-9"/>
        </w:rPr>
        <w:t xml:space="preserve"> </w:t>
      </w:r>
      <w:r>
        <w:rPr>
          <w:color w:val="232323"/>
        </w:rPr>
        <w:t>honey</w:t>
      </w:r>
      <w:r>
        <w:rPr>
          <w:color w:val="232323"/>
          <w:spacing w:val="-9"/>
        </w:rPr>
        <w:t xml:space="preserve"> </w:t>
      </w:r>
      <w:r>
        <w:rPr>
          <w:color w:val="232323"/>
        </w:rPr>
        <w:t>and bee keeping uses, and educational workshops. A four-acre parcel in the Ogden Valley may have a 1.5-acre portion where active growing is occurring, but the remaining acreage is not being actively used for agric</w:t>
      </w:r>
      <w:r>
        <w:rPr>
          <w:color w:val="232323"/>
        </w:rPr>
        <w:t>ultural purposes. He does feel there is a place for agritourism, and it can be used to sustain</w:t>
      </w:r>
      <w:r>
        <w:rPr>
          <w:color w:val="232323"/>
          <w:spacing w:val="-2"/>
        </w:rPr>
        <w:t xml:space="preserve"> </w:t>
      </w:r>
      <w:r>
        <w:rPr>
          <w:color w:val="232323"/>
        </w:rPr>
        <w:t>farmers.</w:t>
      </w:r>
    </w:p>
    <w:p w:rsidR="00900388" w:rsidRDefault="00900388">
      <w:pPr>
        <w:jc w:val="both"/>
        <w:sectPr w:rsidR="00900388">
          <w:pgSz w:w="12240" w:h="15840"/>
          <w:pgMar w:top="960" w:right="600" w:bottom="1000" w:left="620" w:header="762" w:footer="800" w:gutter="0"/>
          <w:cols w:space="720"/>
        </w:sectPr>
      </w:pPr>
    </w:p>
    <w:p w:rsidR="00900388" w:rsidRDefault="00AE66FA">
      <w:pPr>
        <w:pStyle w:val="BodyText"/>
        <w:spacing w:before="2"/>
        <w:ind w:left="460" w:right="119"/>
        <w:jc w:val="both"/>
      </w:pPr>
      <w:r>
        <w:rPr>
          <w:color w:val="232323"/>
        </w:rPr>
        <w:lastRenderedPageBreak/>
        <w:t>Chair</w:t>
      </w:r>
      <w:r>
        <w:rPr>
          <w:color w:val="232323"/>
          <w:spacing w:val="-8"/>
        </w:rPr>
        <w:t xml:space="preserve"> </w:t>
      </w:r>
      <w:r>
        <w:rPr>
          <w:color w:val="232323"/>
        </w:rPr>
        <w:t>Shuman</w:t>
      </w:r>
      <w:r>
        <w:rPr>
          <w:color w:val="232323"/>
          <w:spacing w:val="-5"/>
        </w:rPr>
        <w:t xml:space="preserve"> </w:t>
      </w:r>
      <w:r>
        <w:rPr>
          <w:color w:val="232323"/>
        </w:rPr>
        <w:t>noted</w:t>
      </w:r>
      <w:r>
        <w:rPr>
          <w:color w:val="232323"/>
          <w:spacing w:val="-7"/>
        </w:rPr>
        <w:t xml:space="preserve"> </w:t>
      </w:r>
      <w:r>
        <w:rPr>
          <w:color w:val="232323"/>
        </w:rPr>
        <w:t>the</w:t>
      </w:r>
      <w:r>
        <w:rPr>
          <w:color w:val="232323"/>
          <w:spacing w:val="-8"/>
        </w:rPr>
        <w:t xml:space="preserve"> </w:t>
      </w:r>
      <w:r>
        <w:rPr>
          <w:color w:val="232323"/>
        </w:rPr>
        <w:t>Planning</w:t>
      </w:r>
      <w:r>
        <w:rPr>
          <w:color w:val="232323"/>
          <w:spacing w:val="-7"/>
        </w:rPr>
        <w:t xml:space="preserve"> </w:t>
      </w:r>
      <w:r>
        <w:rPr>
          <w:color w:val="232323"/>
        </w:rPr>
        <w:t>Commission</w:t>
      </w:r>
      <w:r>
        <w:rPr>
          <w:color w:val="232323"/>
          <w:spacing w:val="-7"/>
        </w:rPr>
        <w:t xml:space="preserve"> </w:t>
      </w:r>
      <w:r>
        <w:rPr>
          <w:color w:val="232323"/>
        </w:rPr>
        <w:t>simply</w:t>
      </w:r>
      <w:r>
        <w:rPr>
          <w:color w:val="232323"/>
          <w:spacing w:val="-4"/>
        </w:rPr>
        <w:t xml:space="preserve"> </w:t>
      </w:r>
      <w:r>
        <w:rPr>
          <w:color w:val="232323"/>
        </w:rPr>
        <w:t>wants</w:t>
      </w:r>
      <w:r>
        <w:rPr>
          <w:color w:val="232323"/>
          <w:spacing w:val="-7"/>
        </w:rPr>
        <w:t xml:space="preserve"> </w:t>
      </w:r>
      <w:r>
        <w:rPr>
          <w:color w:val="232323"/>
        </w:rPr>
        <w:t>to</w:t>
      </w:r>
      <w:r>
        <w:rPr>
          <w:color w:val="232323"/>
          <w:spacing w:val="-7"/>
        </w:rPr>
        <w:t xml:space="preserve"> </w:t>
      </w:r>
      <w:r>
        <w:rPr>
          <w:color w:val="232323"/>
        </w:rPr>
        <w:t>be</w:t>
      </w:r>
      <w:r>
        <w:rPr>
          <w:color w:val="232323"/>
          <w:spacing w:val="-5"/>
        </w:rPr>
        <w:t xml:space="preserve"> </w:t>
      </w:r>
      <w:r>
        <w:rPr>
          <w:color w:val="232323"/>
        </w:rPr>
        <w:t>sure</w:t>
      </w:r>
      <w:r>
        <w:rPr>
          <w:color w:val="232323"/>
          <w:spacing w:val="-9"/>
        </w:rPr>
        <w:t xml:space="preserve"> </w:t>
      </w:r>
      <w:r>
        <w:rPr>
          <w:color w:val="232323"/>
        </w:rPr>
        <w:t>that</w:t>
      </w:r>
      <w:r>
        <w:rPr>
          <w:color w:val="232323"/>
          <w:spacing w:val="-6"/>
        </w:rPr>
        <w:t xml:space="preserve"> </w:t>
      </w:r>
      <w:r>
        <w:rPr>
          <w:color w:val="232323"/>
        </w:rPr>
        <w:t>agritourism</w:t>
      </w:r>
      <w:r>
        <w:rPr>
          <w:color w:val="232323"/>
          <w:spacing w:val="-8"/>
        </w:rPr>
        <w:t xml:space="preserve"> </w:t>
      </w:r>
      <w:r>
        <w:rPr>
          <w:color w:val="232323"/>
        </w:rPr>
        <w:t>uses</w:t>
      </w:r>
      <w:r>
        <w:rPr>
          <w:color w:val="232323"/>
          <w:spacing w:val="-8"/>
        </w:rPr>
        <w:t xml:space="preserve"> </w:t>
      </w:r>
      <w:r>
        <w:rPr>
          <w:color w:val="232323"/>
        </w:rPr>
        <w:t>compliment surrounding</w:t>
      </w:r>
      <w:r>
        <w:rPr>
          <w:color w:val="232323"/>
          <w:spacing w:val="-7"/>
        </w:rPr>
        <w:t xml:space="preserve"> </w:t>
      </w:r>
      <w:r>
        <w:rPr>
          <w:color w:val="232323"/>
        </w:rPr>
        <w:t>uses</w:t>
      </w:r>
      <w:r>
        <w:rPr>
          <w:color w:val="232323"/>
          <w:spacing w:val="-8"/>
        </w:rPr>
        <w:t xml:space="preserve"> </w:t>
      </w:r>
      <w:r>
        <w:rPr>
          <w:color w:val="232323"/>
        </w:rPr>
        <w:t>rather than</w:t>
      </w:r>
      <w:r>
        <w:rPr>
          <w:color w:val="232323"/>
          <w:spacing w:val="-11"/>
        </w:rPr>
        <w:t xml:space="preserve"> </w:t>
      </w:r>
      <w:r>
        <w:rPr>
          <w:color w:val="232323"/>
        </w:rPr>
        <w:t>create</w:t>
      </w:r>
      <w:r>
        <w:rPr>
          <w:color w:val="232323"/>
          <w:spacing w:val="-12"/>
        </w:rPr>
        <w:t xml:space="preserve"> </w:t>
      </w:r>
      <w:r>
        <w:rPr>
          <w:color w:val="232323"/>
        </w:rPr>
        <w:t>a</w:t>
      </w:r>
      <w:r>
        <w:rPr>
          <w:color w:val="232323"/>
          <w:spacing w:val="-11"/>
        </w:rPr>
        <w:t xml:space="preserve"> </w:t>
      </w:r>
      <w:r>
        <w:rPr>
          <w:color w:val="232323"/>
        </w:rPr>
        <w:t>negative</w:t>
      </w:r>
      <w:r>
        <w:rPr>
          <w:color w:val="232323"/>
          <w:spacing w:val="-13"/>
        </w:rPr>
        <w:t xml:space="preserve"> </w:t>
      </w:r>
      <w:r>
        <w:rPr>
          <w:color w:val="232323"/>
        </w:rPr>
        <w:t>impact</w:t>
      </w:r>
      <w:r>
        <w:rPr>
          <w:color w:val="232323"/>
          <w:spacing w:val="-9"/>
        </w:rPr>
        <w:t xml:space="preserve"> </w:t>
      </w:r>
      <w:r>
        <w:rPr>
          <w:color w:val="232323"/>
        </w:rPr>
        <w:t>for</w:t>
      </w:r>
      <w:r>
        <w:rPr>
          <w:color w:val="232323"/>
          <w:spacing w:val="-11"/>
        </w:rPr>
        <w:t xml:space="preserve"> </w:t>
      </w:r>
      <w:r>
        <w:rPr>
          <w:color w:val="232323"/>
        </w:rPr>
        <w:t>surrounding</w:t>
      </w:r>
      <w:r>
        <w:rPr>
          <w:color w:val="232323"/>
          <w:spacing w:val="-10"/>
        </w:rPr>
        <w:t xml:space="preserve"> </w:t>
      </w:r>
      <w:r>
        <w:rPr>
          <w:color w:val="232323"/>
        </w:rPr>
        <w:t>properties.</w:t>
      </w:r>
      <w:r>
        <w:rPr>
          <w:color w:val="232323"/>
          <w:spacing w:val="-11"/>
        </w:rPr>
        <w:t xml:space="preserve"> </w:t>
      </w:r>
      <w:r>
        <w:rPr>
          <w:color w:val="232323"/>
        </w:rPr>
        <w:t>Mr.</w:t>
      </w:r>
      <w:r>
        <w:rPr>
          <w:color w:val="232323"/>
          <w:spacing w:val="-12"/>
        </w:rPr>
        <w:t xml:space="preserve"> </w:t>
      </w:r>
      <w:r>
        <w:rPr>
          <w:color w:val="232323"/>
        </w:rPr>
        <w:t>Contos</w:t>
      </w:r>
      <w:r>
        <w:rPr>
          <w:color w:val="232323"/>
          <w:spacing w:val="-13"/>
        </w:rPr>
        <w:t xml:space="preserve"> </w:t>
      </w:r>
      <w:r>
        <w:rPr>
          <w:color w:val="232323"/>
        </w:rPr>
        <w:t>agreed</w:t>
      </w:r>
      <w:r>
        <w:rPr>
          <w:color w:val="232323"/>
          <w:spacing w:val="-11"/>
        </w:rPr>
        <w:t xml:space="preserve"> </w:t>
      </w:r>
      <w:r>
        <w:rPr>
          <w:color w:val="232323"/>
        </w:rPr>
        <w:t>and</w:t>
      </w:r>
      <w:r>
        <w:rPr>
          <w:color w:val="232323"/>
          <w:spacing w:val="-11"/>
        </w:rPr>
        <w:t xml:space="preserve"> </w:t>
      </w:r>
      <w:r>
        <w:rPr>
          <w:color w:val="232323"/>
        </w:rPr>
        <w:t>stated</w:t>
      </w:r>
      <w:r>
        <w:rPr>
          <w:color w:val="232323"/>
          <w:spacing w:val="-12"/>
        </w:rPr>
        <w:t xml:space="preserve"> </w:t>
      </w:r>
      <w:r>
        <w:rPr>
          <w:color w:val="232323"/>
        </w:rPr>
        <w:t>he</w:t>
      </w:r>
      <w:r>
        <w:rPr>
          <w:color w:val="232323"/>
          <w:spacing w:val="-10"/>
        </w:rPr>
        <w:t xml:space="preserve"> </w:t>
      </w:r>
      <w:r>
        <w:rPr>
          <w:color w:val="232323"/>
        </w:rPr>
        <w:t>feels</w:t>
      </w:r>
      <w:r>
        <w:rPr>
          <w:color w:val="232323"/>
          <w:spacing w:val="-13"/>
        </w:rPr>
        <w:t xml:space="preserve"> </w:t>
      </w:r>
      <w:r>
        <w:rPr>
          <w:color w:val="232323"/>
        </w:rPr>
        <w:t>that</w:t>
      </w:r>
      <w:r>
        <w:rPr>
          <w:color w:val="232323"/>
          <w:spacing w:val="-12"/>
        </w:rPr>
        <w:t xml:space="preserve"> </w:t>
      </w:r>
      <w:r>
        <w:rPr>
          <w:color w:val="232323"/>
        </w:rPr>
        <w:t>the</w:t>
      </w:r>
      <w:r>
        <w:rPr>
          <w:color w:val="232323"/>
          <w:spacing w:val="-12"/>
        </w:rPr>
        <w:t xml:space="preserve"> </w:t>
      </w:r>
      <w:r>
        <w:rPr>
          <w:color w:val="232323"/>
        </w:rPr>
        <w:t>language</w:t>
      </w:r>
      <w:r>
        <w:rPr>
          <w:color w:val="232323"/>
          <w:spacing w:val="-12"/>
        </w:rPr>
        <w:t xml:space="preserve"> </w:t>
      </w:r>
      <w:r>
        <w:rPr>
          <w:color w:val="232323"/>
        </w:rPr>
        <w:t>in</w:t>
      </w:r>
      <w:r>
        <w:rPr>
          <w:color w:val="232323"/>
          <w:spacing w:val="-12"/>
        </w:rPr>
        <w:t xml:space="preserve"> </w:t>
      </w:r>
      <w:r>
        <w:rPr>
          <w:color w:val="232323"/>
        </w:rPr>
        <w:t>the</w:t>
      </w:r>
      <w:r>
        <w:rPr>
          <w:color w:val="232323"/>
          <w:spacing w:val="-12"/>
        </w:rPr>
        <w:t xml:space="preserve"> </w:t>
      </w:r>
      <w:r>
        <w:rPr>
          <w:color w:val="232323"/>
        </w:rPr>
        <w:t>proposed ordinance relating to scale of uses will help to regulate that</w:t>
      </w:r>
      <w:r>
        <w:rPr>
          <w:color w:val="232323"/>
          <w:spacing w:val="-6"/>
        </w:rPr>
        <w:t xml:space="preserve"> </w:t>
      </w:r>
      <w:r>
        <w:rPr>
          <w:color w:val="232323"/>
        </w:rPr>
        <w:t>matter.</w:t>
      </w:r>
    </w:p>
    <w:p w:rsidR="00900388" w:rsidRDefault="00900388">
      <w:pPr>
        <w:pStyle w:val="BodyText"/>
      </w:pPr>
    </w:p>
    <w:p w:rsidR="00900388" w:rsidRDefault="00AE66FA">
      <w:pPr>
        <w:pStyle w:val="BodyText"/>
        <w:spacing w:before="1"/>
        <w:ind w:left="460" w:right="114"/>
        <w:jc w:val="both"/>
      </w:pPr>
      <w:r>
        <w:rPr>
          <w:color w:val="232323"/>
        </w:rPr>
        <w:t xml:space="preserve">Shanna Francis stated that her concern is that her next-door neighbor has applied for an agritourism use; she is supportive of farming and agriculture, but prior to this, her neighbor was operating an illegal accessory dwelling unit (ADU). This is an area </w:t>
      </w:r>
      <w:r>
        <w:rPr>
          <w:color w:val="232323"/>
        </w:rPr>
        <w:t>where short-term rentals (STR) are not allowed. Her neighbor has hired a former planner, Rhonda Kippen, to help him address the</w:t>
      </w:r>
      <w:r>
        <w:rPr>
          <w:color w:val="232323"/>
          <w:spacing w:val="-5"/>
        </w:rPr>
        <w:t xml:space="preserve"> </w:t>
      </w:r>
      <w:r>
        <w:rPr>
          <w:color w:val="232323"/>
        </w:rPr>
        <w:t>issue</w:t>
      </w:r>
      <w:r>
        <w:rPr>
          <w:color w:val="232323"/>
          <w:spacing w:val="-5"/>
        </w:rPr>
        <w:t xml:space="preserve"> </w:t>
      </w:r>
      <w:r>
        <w:rPr>
          <w:color w:val="232323"/>
        </w:rPr>
        <w:t>and</w:t>
      </w:r>
      <w:r>
        <w:rPr>
          <w:color w:val="232323"/>
          <w:spacing w:val="-5"/>
        </w:rPr>
        <w:t xml:space="preserve"> </w:t>
      </w:r>
      <w:r>
        <w:rPr>
          <w:color w:val="232323"/>
        </w:rPr>
        <w:t>has</w:t>
      </w:r>
      <w:r>
        <w:rPr>
          <w:color w:val="232323"/>
          <w:spacing w:val="-3"/>
        </w:rPr>
        <w:t xml:space="preserve"> </w:t>
      </w:r>
      <w:r>
        <w:rPr>
          <w:color w:val="232323"/>
        </w:rPr>
        <w:t>now</w:t>
      </w:r>
      <w:r>
        <w:rPr>
          <w:color w:val="232323"/>
          <w:spacing w:val="-5"/>
        </w:rPr>
        <w:t xml:space="preserve"> </w:t>
      </w:r>
      <w:r>
        <w:rPr>
          <w:color w:val="232323"/>
        </w:rPr>
        <w:t>applied</w:t>
      </w:r>
      <w:r>
        <w:rPr>
          <w:color w:val="232323"/>
          <w:spacing w:val="-1"/>
        </w:rPr>
        <w:t xml:space="preserve"> </w:t>
      </w:r>
      <w:r>
        <w:rPr>
          <w:color w:val="232323"/>
        </w:rPr>
        <w:t>for</w:t>
      </w:r>
      <w:r>
        <w:rPr>
          <w:color w:val="232323"/>
          <w:spacing w:val="-2"/>
        </w:rPr>
        <w:t xml:space="preserve"> </w:t>
      </w:r>
      <w:r>
        <w:rPr>
          <w:color w:val="232323"/>
        </w:rPr>
        <w:t>conditional</w:t>
      </w:r>
      <w:r>
        <w:rPr>
          <w:color w:val="232323"/>
          <w:spacing w:val="-3"/>
        </w:rPr>
        <w:t xml:space="preserve"> </w:t>
      </w:r>
      <w:r>
        <w:rPr>
          <w:color w:val="232323"/>
        </w:rPr>
        <w:t>use</w:t>
      </w:r>
      <w:r>
        <w:rPr>
          <w:color w:val="232323"/>
          <w:spacing w:val="-5"/>
        </w:rPr>
        <w:t xml:space="preserve"> </w:t>
      </w:r>
      <w:r>
        <w:rPr>
          <w:color w:val="232323"/>
        </w:rPr>
        <w:t>for</w:t>
      </w:r>
      <w:r>
        <w:rPr>
          <w:color w:val="232323"/>
          <w:spacing w:val="-2"/>
        </w:rPr>
        <w:t xml:space="preserve"> </w:t>
      </w:r>
      <w:r>
        <w:rPr>
          <w:color w:val="232323"/>
        </w:rPr>
        <w:t>two</w:t>
      </w:r>
      <w:r>
        <w:rPr>
          <w:color w:val="232323"/>
          <w:spacing w:val="-2"/>
        </w:rPr>
        <w:t xml:space="preserve"> </w:t>
      </w:r>
      <w:r>
        <w:rPr>
          <w:color w:val="232323"/>
        </w:rPr>
        <w:t>ADUs</w:t>
      </w:r>
      <w:r>
        <w:rPr>
          <w:color w:val="232323"/>
          <w:spacing w:val="-3"/>
        </w:rPr>
        <w:t xml:space="preserve"> </w:t>
      </w:r>
      <w:r>
        <w:rPr>
          <w:color w:val="232323"/>
        </w:rPr>
        <w:t>plus</w:t>
      </w:r>
      <w:r>
        <w:rPr>
          <w:color w:val="232323"/>
          <w:spacing w:val="-5"/>
        </w:rPr>
        <w:t xml:space="preserve"> </w:t>
      </w:r>
      <w:r>
        <w:rPr>
          <w:color w:val="232323"/>
        </w:rPr>
        <w:t>camp</w:t>
      </w:r>
      <w:r>
        <w:rPr>
          <w:color w:val="232323"/>
          <w:spacing w:val="-3"/>
        </w:rPr>
        <w:t xml:space="preserve"> </w:t>
      </w:r>
      <w:r>
        <w:rPr>
          <w:color w:val="232323"/>
        </w:rPr>
        <w:t>sites</w:t>
      </w:r>
      <w:r>
        <w:rPr>
          <w:color w:val="232323"/>
          <w:spacing w:val="-5"/>
        </w:rPr>
        <w:t xml:space="preserve"> </w:t>
      </w:r>
      <w:r>
        <w:rPr>
          <w:color w:val="232323"/>
        </w:rPr>
        <w:t>for</w:t>
      </w:r>
      <w:r>
        <w:rPr>
          <w:color w:val="232323"/>
          <w:spacing w:val="-2"/>
        </w:rPr>
        <w:t xml:space="preserve"> </w:t>
      </w:r>
      <w:r>
        <w:rPr>
          <w:color w:val="232323"/>
        </w:rPr>
        <w:t>trailers.</w:t>
      </w:r>
      <w:r>
        <w:rPr>
          <w:color w:val="232323"/>
          <w:spacing w:val="2"/>
        </w:rPr>
        <w:t xml:space="preserve"> </w:t>
      </w:r>
      <w:r>
        <w:rPr>
          <w:color w:val="232323"/>
        </w:rPr>
        <w:t>This</w:t>
      </w:r>
      <w:r>
        <w:rPr>
          <w:color w:val="232323"/>
          <w:spacing w:val="-4"/>
        </w:rPr>
        <w:t xml:space="preserve"> </w:t>
      </w:r>
      <w:r>
        <w:rPr>
          <w:color w:val="232323"/>
        </w:rPr>
        <w:t>will</w:t>
      </w:r>
      <w:r>
        <w:rPr>
          <w:color w:val="232323"/>
          <w:spacing w:val="-2"/>
        </w:rPr>
        <w:t xml:space="preserve"> </w:t>
      </w:r>
      <w:r>
        <w:rPr>
          <w:color w:val="232323"/>
        </w:rPr>
        <w:t>impact surrounding</w:t>
      </w:r>
      <w:r>
        <w:rPr>
          <w:color w:val="232323"/>
          <w:spacing w:val="-5"/>
        </w:rPr>
        <w:t xml:space="preserve"> </w:t>
      </w:r>
      <w:r>
        <w:rPr>
          <w:color w:val="232323"/>
        </w:rPr>
        <w:t>property o</w:t>
      </w:r>
      <w:r>
        <w:rPr>
          <w:color w:val="232323"/>
        </w:rPr>
        <w:t xml:space="preserve">wners under the guise of a agritourism use. The property is under five acres, and she feels strongly that a minimum lot size is necessary for agritourism. Her neighbor is applying for 12 large events per year with over 100 people at each event and this is </w:t>
      </w:r>
      <w:r>
        <w:rPr>
          <w:color w:val="232323"/>
        </w:rPr>
        <w:t>very concerning to neighbors. She urged the Commission to set very specific guidelines for agritourism</w:t>
      </w:r>
      <w:r>
        <w:rPr>
          <w:color w:val="232323"/>
          <w:spacing w:val="-10"/>
        </w:rPr>
        <w:t xml:space="preserve"> </w:t>
      </w:r>
      <w:r>
        <w:rPr>
          <w:color w:val="232323"/>
        </w:rPr>
        <w:t>uses.</w:t>
      </w:r>
    </w:p>
    <w:p w:rsidR="00900388" w:rsidRDefault="00900388">
      <w:pPr>
        <w:pStyle w:val="BodyText"/>
      </w:pPr>
    </w:p>
    <w:p w:rsidR="00900388" w:rsidRDefault="00AE66FA">
      <w:pPr>
        <w:pStyle w:val="BodyText"/>
        <w:ind w:left="460" w:right="117"/>
        <w:jc w:val="both"/>
      </w:pPr>
      <w:r>
        <w:rPr>
          <w:color w:val="232323"/>
        </w:rPr>
        <w:t>Chair Shuman addressed Mr. Ewert and asked if the Commission can create an agritourism use that is targeted towards large venues and allow smaller uses to grow organically. This led to philosophical discussion and debate among the Commission and Planning s</w:t>
      </w:r>
      <w:r>
        <w:rPr>
          <w:color w:val="232323"/>
        </w:rPr>
        <w:t>taff regarding appropriate language to include in the ordinance to differentiate between small and large agritourism uses.</w:t>
      </w:r>
    </w:p>
    <w:p w:rsidR="00900388" w:rsidRDefault="00900388">
      <w:pPr>
        <w:pStyle w:val="BodyText"/>
        <w:spacing w:before="1"/>
      </w:pPr>
    </w:p>
    <w:p w:rsidR="00900388" w:rsidRDefault="00AE66FA">
      <w:pPr>
        <w:pStyle w:val="BodyText"/>
        <w:ind w:left="460" w:right="116"/>
        <w:jc w:val="both"/>
      </w:pPr>
      <w:r>
        <w:rPr>
          <w:color w:val="232323"/>
        </w:rPr>
        <w:t>Janice Campbell stated she lives in Liberty; it is her understanding the Commission is discussing and considering the possible impac</w:t>
      </w:r>
      <w:r>
        <w:rPr>
          <w:color w:val="232323"/>
        </w:rPr>
        <w:t>ts of over 100 people gathering on a small property. There are already issues with the sewer, septic, and water systems in the</w:t>
      </w:r>
      <w:r>
        <w:rPr>
          <w:color w:val="232323"/>
          <w:spacing w:val="-9"/>
        </w:rPr>
        <w:t xml:space="preserve"> </w:t>
      </w:r>
      <w:r>
        <w:rPr>
          <w:color w:val="232323"/>
        </w:rPr>
        <w:t>Valley</w:t>
      </w:r>
      <w:r>
        <w:rPr>
          <w:color w:val="232323"/>
          <w:spacing w:val="-6"/>
        </w:rPr>
        <w:t xml:space="preserve"> </w:t>
      </w:r>
      <w:r>
        <w:rPr>
          <w:color w:val="232323"/>
        </w:rPr>
        <w:t>and</w:t>
      </w:r>
      <w:r>
        <w:rPr>
          <w:color w:val="232323"/>
          <w:spacing w:val="-6"/>
        </w:rPr>
        <w:t xml:space="preserve"> </w:t>
      </w:r>
      <w:r>
        <w:rPr>
          <w:color w:val="232323"/>
        </w:rPr>
        <w:t>allowing</w:t>
      </w:r>
      <w:r>
        <w:rPr>
          <w:color w:val="232323"/>
          <w:spacing w:val="-7"/>
        </w:rPr>
        <w:t xml:space="preserve"> </w:t>
      </w:r>
      <w:r>
        <w:rPr>
          <w:color w:val="232323"/>
        </w:rPr>
        <w:t>a</w:t>
      </w:r>
      <w:r>
        <w:rPr>
          <w:color w:val="232323"/>
          <w:spacing w:val="-6"/>
        </w:rPr>
        <w:t xml:space="preserve"> </w:t>
      </w:r>
      <w:r>
        <w:rPr>
          <w:color w:val="232323"/>
        </w:rPr>
        <w:t>large</w:t>
      </w:r>
      <w:r>
        <w:rPr>
          <w:color w:val="232323"/>
          <w:spacing w:val="-7"/>
        </w:rPr>
        <w:t xml:space="preserve"> </w:t>
      </w:r>
      <w:r>
        <w:rPr>
          <w:color w:val="232323"/>
        </w:rPr>
        <w:t>number</w:t>
      </w:r>
      <w:r>
        <w:rPr>
          <w:color w:val="232323"/>
          <w:spacing w:val="-8"/>
        </w:rPr>
        <w:t xml:space="preserve"> </w:t>
      </w:r>
      <w:r>
        <w:rPr>
          <w:color w:val="232323"/>
        </w:rPr>
        <w:t>of</w:t>
      </w:r>
      <w:r>
        <w:rPr>
          <w:color w:val="232323"/>
          <w:spacing w:val="-8"/>
        </w:rPr>
        <w:t xml:space="preserve"> </w:t>
      </w:r>
      <w:r>
        <w:rPr>
          <w:color w:val="232323"/>
        </w:rPr>
        <w:t>people</w:t>
      </w:r>
      <w:r>
        <w:rPr>
          <w:color w:val="232323"/>
          <w:spacing w:val="-8"/>
        </w:rPr>
        <w:t xml:space="preserve"> </w:t>
      </w:r>
      <w:r>
        <w:rPr>
          <w:color w:val="232323"/>
        </w:rPr>
        <w:t>to</w:t>
      </w:r>
      <w:r>
        <w:rPr>
          <w:color w:val="232323"/>
          <w:spacing w:val="-6"/>
        </w:rPr>
        <w:t xml:space="preserve"> </w:t>
      </w:r>
      <w:r>
        <w:rPr>
          <w:color w:val="232323"/>
        </w:rPr>
        <w:t>strain</w:t>
      </w:r>
      <w:r>
        <w:rPr>
          <w:color w:val="232323"/>
          <w:spacing w:val="-6"/>
        </w:rPr>
        <w:t xml:space="preserve"> </w:t>
      </w:r>
      <w:r>
        <w:rPr>
          <w:color w:val="232323"/>
        </w:rPr>
        <w:t>the</w:t>
      </w:r>
      <w:r>
        <w:rPr>
          <w:color w:val="232323"/>
          <w:spacing w:val="-8"/>
        </w:rPr>
        <w:t xml:space="preserve"> </w:t>
      </w:r>
      <w:r>
        <w:rPr>
          <w:color w:val="232323"/>
        </w:rPr>
        <w:t>current</w:t>
      </w:r>
      <w:r>
        <w:rPr>
          <w:color w:val="232323"/>
          <w:spacing w:val="-6"/>
        </w:rPr>
        <w:t xml:space="preserve"> </w:t>
      </w:r>
      <w:r>
        <w:rPr>
          <w:color w:val="232323"/>
        </w:rPr>
        <w:t>infrastructure</w:t>
      </w:r>
      <w:r>
        <w:rPr>
          <w:color w:val="232323"/>
          <w:spacing w:val="-9"/>
        </w:rPr>
        <w:t xml:space="preserve"> </w:t>
      </w:r>
      <w:r>
        <w:rPr>
          <w:color w:val="232323"/>
        </w:rPr>
        <w:t>in</w:t>
      </w:r>
      <w:r>
        <w:rPr>
          <w:color w:val="232323"/>
          <w:spacing w:val="-6"/>
        </w:rPr>
        <w:t xml:space="preserve"> </w:t>
      </w:r>
      <w:r>
        <w:rPr>
          <w:color w:val="232323"/>
        </w:rPr>
        <w:t>an</w:t>
      </w:r>
      <w:r>
        <w:rPr>
          <w:color w:val="232323"/>
          <w:spacing w:val="-5"/>
        </w:rPr>
        <w:t xml:space="preserve"> </w:t>
      </w:r>
      <w:r>
        <w:rPr>
          <w:color w:val="232323"/>
        </w:rPr>
        <w:t>unregulated</w:t>
      </w:r>
      <w:r>
        <w:rPr>
          <w:color w:val="232323"/>
          <w:spacing w:val="-6"/>
        </w:rPr>
        <w:t xml:space="preserve"> </w:t>
      </w:r>
      <w:r>
        <w:rPr>
          <w:color w:val="232323"/>
        </w:rPr>
        <w:t>matter</w:t>
      </w:r>
      <w:r>
        <w:rPr>
          <w:color w:val="232323"/>
          <w:spacing w:val="-7"/>
        </w:rPr>
        <w:t xml:space="preserve"> </w:t>
      </w:r>
      <w:r>
        <w:rPr>
          <w:color w:val="232323"/>
        </w:rPr>
        <w:t>does</w:t>
      </w:r>
      <w:r>
        <w:rPr>
          <w:color w:val="232323"/>
          <w:spacing w:val="-8"/>
        </w:rPr>
        <w:t xml:space="preserve"> </w:t>
      </w:r>
      <w:r>
        <w:rPr>
          <w:color w:val="232323"/>
        </w:rPr>
        <w:t>not</w:t>
      </w:r>
      <w:r>
        <w:rPr>
          <w:color w:val="232323"/>
          <w:spacing w:val="-7"/>
        </w:rPr>
        <w:t xml:space="preserve"> </w:t>
      </w:r>
      <w:r>
        <w:rPr>
          <w:color w:val="232323"/>
        </w:rPr>
        <w:t>sound</w:t>
      </w:r>
      <w:r>
        <w:rPr>
          <w:color w:val="232323"/>
          <w:spacing w:val="-6"/>
        </w:rPr>
        <w:t xml:space="preserve"> </w:t>
      </w:r>
      <w:r>
        <w:rPr>
          <w:color w:val="232323"/>
        </w:rPr>
        <w:t>like th</w:t>
      </w:r>
      <w:r>
        <w:rPr>
          <w:color w:val="232323"/>
        </w:rPr>
        <w:t>e best outcome for the County. If people truly want to pursue an agritourism uses, they should secure a business permit, inspections, and agree to proper</w:t>
      </w:r>
      <w:r>
        <w:rPr>
          <w:color w:val="232323"/>
          <w:spacing w:val="-1"/>
        </w:rPr>
        <w:t xml:space="preserve"> </w:t>
      </w:r>
      <w:r>
        <w:rPr>
          <w:color w:val="232323"/>
        </w:rPr>
        <w:t>regulation.</w:t>
      </w:r>
    </w:p>
    <w:p w:rsidR="00900388" w:rsidRDefault="00900388">
      <w:pPr>
        <w:pStyle w:val="BodyText"/>
        <w:spacing w:before="12"/>
        <w:rPr>
          <w:sz w:val="19"/>
        </w:rPr>
      </w:pPr>
    </w:p>
    <w:p w:rsidR="00900388" w:rsidRDefault="00AE66FA">
      <w:pPr>
        <w:pStyle w:val="BodyText"/>
        <w:ind w:left="460" w:right="121"/>
        <w:jc w:val="both"/>
      </w:pPr>
      <w:r>
        <w:rPr>
          <w:color w:val="232323"/>
        </w:rPr>
        <w:t>Mr. Ewert indicated the proposed ordinance addresses Ms. Campbell’s concerns in the condi</w:t>
      </w:r>
      <w:r>
        <w:rPr>
          <w:color w:val="232323"/>
        </w:rPr>
        <w:t>tional use standards; if a use will overwhelm infrastructure or decrease level of service, that would be a problem that must be addressed before a permit can be issued.</w:t>
      </w:r>
    </w:p>
    <w:p w:rsidR="00900388" w:rsidRDefault="00900388">
      <w:pPr>
        <w:pStyle w:val="BodyText"/>
      </w:pPr>
    </w:p>
    <w:p w:rsidR="00900388" w:rsidRDefault="00AE66FA">
      <w:pPr>
        <w:pStyle w:val="BodyText"/>
        <w:ind w:left="460" w:right="117"/>
        <w:jc w:val="both"/>
      </w:pPr>
      <w:r>
        <w:rPr>
          <w:color w:val="232323"/>
        </w:rPr>
        <w:t>Planning Director Grover expressed concerns about spot zoning if small agritourism ope</w:t>
      </w:r>
      <w:r>
        <w:rPr>
          <w:color w:val="232323"/>
        </w:rPr>
        <w:t>rations are permitted; it would be his recommendation that the ordinance address agritourism uses on lager parcels. This led to continued discussion among the Planning</w:t>
      </w:r>
      <w:r>
        <w:rPr>
          <w:color w:val="232323"/>
          <w:spacing w:val="-10"/>
        </w:rPr>
        <w:t xml:space="preserve"> </w:t>
      </w:r>
      <w:r>
        <w:rPr>
          <w:color w:val="232323"/>
        </w:rPr>
        <w:t>Commission</w:t>
      </w:r>
      <w:r>
        <w:rPr>
          <w:color w:val="232323"/>
          <w:spacing w:val="-9"/>
        </w:rPr>
        <w:t xml:space="preserve"> </w:t>
      </w:r>
      <w:r>
        <w:rPr>
          <w:color w:val="232323"/>
        </w:rPr>
        <w:t>regarding</w:t>
      </w:r>
      <w:r>
        <w:rPr>
          <w:color w:val="232323"/>
          <w:spacing w:val="-9"/>
        </w:rPr>
        <w:t xml:space="preserve"> </w:t>
      </w:r>
      <w:r>
        <w:rPr>
          <w:color w:val="232323"/>
        </w:rPr>
        <w:t>minimum</w:t>
      </w:r>
      <w:r>
        <w:rPr>
          <w:color w:val="232323"/>
          <w:spacing w:val="-11"/>
        </w:rPr>
        <w:t xml:space="preserve"> </w:t>
      </w:r>
      <w:r>
        <w:rPr>
          <w:color w:val="232323"/>
        </w:rPr>
        <w:t>lot</w:t>
      </w:r>
      <w:r>
        <w:rPr>
          <w:color w:val="232323"/>
          <w:spacing w:val="-9"/>
        </w:rPr>
        <w:t xml:space="preserve"> </w:t>
      </w:r>
      <w:r>
        <w:rPr>
          <w:color w:val="232323"/>
        </w:rPr>
        <w:t>size</w:t>
      </w:r>
      <w:r>
        <w:rPr>
          <w:color w:val="232323"/>
          <w:spacing w:val="-8"/>
        </w:rPr>
        <w:t xml:space="preserve"> </w:t>
      </w:r>
      <w:r>
        <w:rPr>
          <w:color w:val="232323"/>
        </w:rPr>
        <w:t>for</w:t>
      </w:r>
      <w:r>
        <w:rPr>
          <w:color w:val="232323"/>
          <w:spacing w:val="-9"/>
        </w:rPr>
        <w:t xml:space="preserve"> </w:t>
      </w:r>
      <w:r>
        <w:rPr>
          <w:color w:val="232323"/>
        </w:rPr>
        <w:t>agritourism</w:t>
      </w:r>
      <w:r>
        <w:rPr>
          <w:color w:val="232323"/>
          <w:spacing w:val="-10"/>
        </w:rPr>
        <w:t xml:space="preserve"> </w:t>
      </w:r>
      <w:r>
        <w:rPr>
          <w:color w:val="232323"/>
        </w:rPr>
        <w:t>uses;</w:t>
      </w:r>
      <w:r>
        <w:rPr>
          <w:color w:val="232323"/>
          <w:spacing w:val="-11"/>
        </w:rPr>
        <w:t xml:space="preserve"> </w:t>
      </w:r>
      <w:r>
        <w:rPr>
          <w:color w:val="232323"/>
        </w:rPr>
        <w:t>the</w:t>
      </w:r>
      <w:r>
        <w:rPr>
          <w:color w:val="232323"/>
          <w:spacing w:val="-10"/>
        </w:rPr>
        <w:t xml:space="preserve"> </w:t>
      </w:r>
      <w:r>
        <w:rPr>
          <w:color w:val="232323"/>
        </w:rPr>
        <w:t>Commission</w:t>
      </w:r>
      <w:r>
        <w:rPr>
          <w:color w:val="232323"/>
          <w:spacing w:val="-9"/>
        </w:rPr>
        <w:t xml:space="preserve"> </w:t>
      </w:r>
      <w:r>
        <w:rPr>
          <w:color w:val="232323"/>
        </w:rPr>
        <w:t>concluded</w:t>
      </w:r>
      <w:r>
        <w:rPr>
          <w:color w:val="232323"/>
          <w:spacing w:val="-10"/>
        </w:rPr>
        <w:t xml:space="preserve"> </w:t>
      </w:r>
      <w:r>
        <w:rPr>
          <w:color w:val="232323"/>
        </w:rPr>
        <w:t>that</w:t>
      </w:r>
      <w:r>
        <w:rPr>
          <w:color w:val="232323"/>
          <w:spacing w:val="-8"/>
        </w:rPr>
        <w:t xml:space="preserve"> </w:t>
      </w:r>
      <w:r>
        <w:rPr>
          <w:color w:val="232323"/>
        </w:rPr>
        <w:t>the</w:t>
      </w:r>
      <w:r>
        <w:rPr>
          <w:color w:val="232323"/>
          <w:spacing w:val="-11"/>
        </w:rPr>
        <w:t xml:space="preserve"> </w:t>
      </w:r>
      <w:r>
        <w:rPr>
          <w:color w:val="232323"/>
        </w:rPr>
        <w:t>agritourism</w:t>
      </w:r>
      <w:r>
        <w:rPr>
          <w:color w:val="232323"/>
          <w:spacing w:val="-10"/>
        </w:rPr>
        <w:t xml:space="preserve"> </w:t>
      </w:r>
      <w:r>
        <w:rPr>
          <w:color w:val="232323"/>
        </w:rPr>
        <w:t>use</w:t>
      </w:r>
      <w:r>
        <w:rPr>
          <w:color w:val="232323"/>
          <w:spacing w:val="-11"/>
        </w:rPr>
        <w:t xml:space="preserve"> </w:t>
      </w:r>
      <w:r>
        <w:rPr>
          <w:color w:val="232323"/>
        </w:rPr>
        <w:t>should not</w:t>
      </w:r>
      <w:r>
        <w:rPr>
          <w:color w:val="232323"/>
          <w:spacing w:val="-6"/>
        </w:rPr>
        <w:t xml:space="preserve"> </w:t>
      </w:r>
      <w:r>
        <w:rPr>
          <w:color w:val="232323"/>
        </w:rPr>
        <w:t>be</w:t>
      </w:r>
      <w:r>
        <w:rPr>
          <w:color w:val="232323"/>
          <w:spacing w:val="-7"/>
        </w:rPr>
        <w:t xml:space="preserve"> </w:t>
      </w:r>
      <w:r>
        <w:rPr>
          <w:color w:val="232323"/>
        </w:rPr>
        <w:t>larger</w:t>
      </w:r>
      <w:r>
        <w:rPr>
          <w:color w:val="232323"/>
          <w:spacing w:val="-7"/>
        </w:rPr>
        <w:t xml:space="preserve"> </w:t>
      </w:r>
      <w:r>
        <w:rPr>
          <w:color w:val="232323"/>
        </w:rPr>
        <w:t>than</w:t>
      </w:r>
      <w:r>
        <w:rPr>
          <w:color w:val="232323"/>
          <w:spacing w:val="-4"/>
        </w:rPr>
        <w:t xml:space="preserve"> </w:t>
      </w:r>
      <w:r>
        <w:rPr>
          <w:color w:val="232323"/>
        </w:rPr>
        <w:t>the</w:t>
      </w:r>
      <w:r>
        <w:rPr>
          <w:color w:val="232323"/>
          <w:spacing w:val="-8"/>
        </w:rPr>
        <w:t xml:space="preserve"> </w:t>
      </w:r>
      <w:r>
        <w:rPr>
          <w:color w:val="232323"/>
        </w:rPr>
        <w:t>actual</w:t>
      </w:r>
      <w:r>
        <w:rPr>
          <w:color w:val="232323"/>
          <w:spacing w:val="-5"/>
        </w:rPr>
        <w:t xml:space="preserve"> </w:t>
      </w:r>
      <w:r>
        <w:rPr>
          <w:color w:val="232323"/>
        </w:rPr>
        <w:t>farm</w:t>
      </w:r>
      <w:r>
        <w:rPr>
          <w:color w:val="232323"/>
          <w:spacing w:val="-7"/>
        </w:rPr>
        <w:t xml:space="preserve"> </w:t>
      </w:r>
      <w:r>
        <w:rPr>
          <w:color w:val="232323"/>
        </w:rPr>
        <w:t>on</w:t>
      </w:r>
      <w:r>
        <w:rPr>
          <w:color w:val="232323"/>
          <w:spacing w:val="-6"/>
        </w:rPr>
        <w:t xml:space="preserve"> </w:t>
      </w:r>
      <w:r>
        <w:rPr>
          <w:color w:val="232323"/>
        </w:rPr>
        <w:t>the</w:t>
      </w:r>
      <w:r>
        <w:rPr>
          <w:color w:val="232323"/>
          <w:spacing w:val="-7"/>
        </w:rPr>
        <w:t xml:space="preserve"> </w:t>
      </w:r>
      <w:r>
        <w:rPr>
          <w:color w:val="232323"/>
        </w:rPr>
        <w:t>property</w:t>
      </w:r>
      <w:r>
        <w:rPr>
          <w:color w:val="232323"/>
          <w:spacing w:val="-5"/>
        </w:rPr>
        <w:t xml:space="preserve"> </w:t>
      </w:r>
      <w:r>
        <w:rPr>
          <w:color w:val="232323"/>
        </w:rPr>
        <w:t>to</w:t>
      </w:r>
      <w:r>
        <w:rPr>
          <w:color w:val="232323"/>
          <w:spacing w:val="-5"/>
        </w:rPr>
        <w:t xml:space="preserve"> </w:t>
      </w:r>
      <w:r>
        <w:rPr>
          <w:color w:val="232323"/>
        </w:rPr>
        <w:t>ensure</w:t>
      </w:r>
      <w:r>
        <w:rPr>
          <w:color w:val="232323"/>
          <w:spacing w:val="-4"/>
        </w:rPr>
        <w:t xml:space="preserve"> </w:t>
      </w:r>
      <w:r>
        <w:rPr>
          <w:color w:val="232323"/>
        </w:rPr>
        <w:t>that</w:t>
      </w:r>
      <w:r>
        <w:rPr>
          <w:color w:val="232323"/>
          <w:spacing w:val="-6"/>
        </w:rPr>
        <w:t xml:space="preserve"> </w:t>
      </w:r>
      <w:r>
        <w:rPr>
          <w:color w:val="232323"/>
        </w:rPr>
        <w:t>it</w:t>
      </w:r>
      <w:r>
        <w:rPr>
          <w:color w:val="232323"/>
          <w:spacing w:val="-5"/>
        </w:rPr>
        <w:t xml:space="preserve"> </w:t>
      </w:r>
      <w:r>
        <w:rPr>
          <w:color w:val="232323"/>
        </w:rPr>
        <w:t>is</w:t>
      </w:r>
      <w:r>
        <w:rPr>
          <w:color w:val="232323"/>
          <w:spacing w:val="-8"/>
        </w:rPr>
        <w:t xml:space="preserve"> </w:t>
      </w:r>
      <w:r>
        <w:rPr>
          <w:color w:val="232323"/>
        </w:rPr>
        <w:t>an</w:t>
      </w:r>
      <w:r>
        <w:rPr>
          <w:color w:val="232323"/>
          <w:spacing w:val="-4"/>
        </w:rPr>
        <w:t xml:space="preserve"> </w:t>
      </w:r>
      <w:r>
        <w:rPr>
          <w:color w:val="232323"/>
        </w:rPr>
        <w:t>accessory</w:t>
      </w:r>
      <w:r>
        <w:rPr>
          <w:color w:val="232323"/>
          <w:spacing w:val="-6"/>
        </w:rPr>
        <w:t xml:space="preserve"> </w:t>
      </w:r>
      <w:r>
        <w:rPr>
          <w:color w:val="232323"/>
        </w:rPr>
        <w:t>or</w:t>
      </w:r>
      <w:r>
        <w:rPr>
          <w:color w:val="232323"/>
          <w:spacing w:val="-6"/>
        </w:rPr>
        <w:t xml:space="preserve"> </w:t>
      </w:r>
      <w:r>
        <w:rPr>
          <w:color w:val="232323"/>
        </w:rPr>
        <w:t>incidental</w:t>
      </w:r>
      <w:r>
        <w:rPr>
          <w:color w:val="232323"/>
          <w:spacing w:val="-6"/>
        </w:rPr>
        <w:t xml:space="preserve"> </w:t>
      </w:r>
      <w:r>
        <w:rPr>
          <w:color w:val="232323"/>
        </w:rPr>
        <w:t>use</w:t>
      </w:r>
      <w:r>
        <w:rPr>
          <w:color w:val="232323"/>
          <w:spacing w:val="-8"/>
        </w:rPr>
        <w:t xml:space="preserve"> </w:t>
      </w:r>
      <w:r>
        <w:rPr>
          <w:color w:val="232323"/>
        </w:rPr>
        <w:t>to</w:t>
      </w:r>
      <w:r>
        <w:rPr>
          <w:color w:val="232323"/>
          <w:spacing w:val="-5"/>
        </w:rPr>
        <w:t xml:space="preserve"> </w:t>
      </w:r>
      <w:r>
        <w:rPr>
          <w:color w:val="232323"/>
        </w:rPr>
        <w:t>the</w:t>
      </w:r>
      <w:r>
        <w:rPr>
          <w:color w:val="232323"/>
          <w:spacing w:val="-8"/>
        </w:rPr>
        <w:t xml:space="preserve"> </w:t>
      </w:r>
      <w:r>
        <w:rPr>
          <w:color w:val="232323"/>
        </w:rPr>
        <w:t>farm.</w:t>
      </w:r>
      <w:r>
        <w:rPr>
          <w:color w:val="232323"/>
          <w:spacing w:val="-3"/>
        </w:rPr>
        <w:t xml:space="preserve"> </w:t>
      </w:r>
      <w:r>
        <w:rPr>
          <w:color w:val="232323"/>
        </w:rPr>
        <w:t>They</w:t>
      </w:r>
      <w:r>
        <w:rPr>
          <w:color w:val="232323"/>
          <w:spacing w:val="-5"/>
        </w:rPr>
        <w:t xml:space="preserve"> </w:t>
      </w:r>
      <w:r>
        <w:rPr>
          <w:color w:val="232323"/>
        </w:rPr>
        <w:t>then</w:t>
      </w:r>
      <w:r>
        <w:rPr>
          <w:color w:val="232323"/>
          <w:spacing w:val="-6"/>
        </w:rPr>
        <w:t xml:space="preserve"> </w:t>
      </w:r>
      <w:r>
        <w:rPr>
          <w:color w:val="232323"/>
        </w:rPr>
        <w:t>closely examined different types of agritourism uses listed in the draft ordinance and discussed w</w:t>
      </w:r>
      <w:r>
        <w:rPr>
          <w:color w:val="232323"/>
        </w:rPr>
        <w:t>hether a minimum lot size should be considered for each of these</w:t>
      </w:r>
      <w:r>
        <w:rPr>
          <w:color w:val="232323"/>
          <w:spacing w:val="2"/>
        </w:rPr>
        <w:t xml:space="preserve"> </w:t>
      </w:r>
      <w:r>
        <w:rPr>
          <w:color w:val="232323"/>
        </w:rPr>
        <w:t>uses.</w:t>
      </w:r>
    </w:p>
    <w:p w:rsidR="00900388" w:rsidRDefault="00900388">
      <w:pPr>
        <w:pStyle w:val="BodyText"/>
      </w:pPr>
    </w:p>
    <w:p w:rsidR="00900388" w:rsidRDefault="00AE66FA">
      <w:pPr>
        <w:pStyle w:val="BodyText"/>
        <w:ind w:left="460" w:right="114"/>
        <w:jc w:val="both"/>
      </w:pPr>
      <w:r>
        <w:rPr>
          <w:color w:val="232323"/>
        </w:rPr>
        <w:t xml:space="preserve">Mr. Ewert stated he will adjust the proposed ordinance responsive to tonight’s discussion and asked the Commission if they are comfortable scheduling a public hearing or if they would </w:t>
      </w:r>
      <w:r>
        <w:rPr>
          <w:color w:val="232323"/>
        </w:rPr>
        <w:t>like another work session discussion. The Commission concluded they would like to discuss the ordinance in another work session before scheduling a public hearing.</w:t>
      </w:r>
    </w:p>
    <w:p w:rsidR="00900388" w:rsidRDefault="00900388">
      <w:pPr>
        <w:pStyle w:val="BodyText"/>
      </w:pPr>
    </w:p>
    <w:p w:rsidR="00900388" w:rsidRDefault="00900388">
      <w:pPr>
        <w:pStyle w:val="BodyText"/>
        <w:spacing w:before="1"/>
        <w:rPr>
          <w:sz w:val="19"/>
        </w:rPr>
      </w:pPr>
    </w:p>
    <w:p w:rsidR="00900388" w:rsidRDefault="00AE66FA">
      <w:pPr>
        <w:pStyle w:val="Heading1"/>
        <w:ind w:left="734" w:right="5609" w:hanging="47"/>
        <w:jc w:val="left"/>
      </w:pPr>
      <w:r>
        <w:t>Meeting Adjourned: The meeting adjourned at 8:04 p.m. Respectfully Submitted,</w:t>
      </w:r>
    </w:p>
    <w:p w:rsidR="00900388" w:rsidRDefault="00AE66FA">
      <w:pPr>
        <w:pStyle w:val="BodyText"/>
        <w:spacing w:before="2"/>
        <w:rPr>
          <w:b/>
          <w:sz w:val="19"/>
        </w:rPr>
      </w:pPr>
      <w:r>
        <w:pict>
          <v:line id="_x0000_s2050" style="position:absolute;z-index:-251658752;mso-wrap-distance-left:0;mso-wrap-distance-right:0;mso-position-horizontal-relative:page" from="66.5pt,14.05pt" to="101.55pt,14.05pt" strokeweight=".72pt">
            <w10:wrap type="topAndBottom" anchorx="page"/>
          </v:line>
        </w:pict>
      </w:r>
    </w:p>
    <w:p w:rsidR="00900388" w:rsidRDefault="00AE66FA">
      <w:pPr>
        <w:spacing w:before="24"/>
        <w:ind w:left="731"/>
        <w:rPr>
          <w:b/>
          <w:sz w:val="20"/>
        </w:rPr>
      </w:pPr>
      <w:r>
        <w:rPr>
          <w:b/>
          <w:sz w:val="20"/>
        </w:rPr>
        <w:t>Weber County Planning Commission</w:t>
      </w:r>
    </w:p>
    <w:sectPr w:rsidR="00900388">
      <w:pgSz w:w="12240" w:h="15840"/>
      <w:pgMar w:top="960" w:right="600" w:bottom="1000" w:left="620" w:header="762"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66FA">
      <w:r>
        <w:separator/>
      </w:r>
    </w:p>
  </w:endnote>
  <w:endnote w:type="continuationSeparator" w:id="0">
    <w:p w:rsidR="00000000" w:rsidRDefault="00AE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FA" w:rsidRDefault="00AE6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88" w:rsidRDefault="00AE66FA">
    <w:pPr>
      <w:pStyle w:val="BodyText"/>
      <w:spacing w:line="14" w:lineRule="auto"/>
    </w:pPr>
    <w:r>
      <w:pict>
        <v:line id="_x0000_s1027" style="position:absolute;z-index:-5560;mso-position-horizontal-relative:page;mso-position-vertical-relative:page" from="34.55pt,738.2pt" to="577.55pt,738.2pt" strokecolor="#5b9bd4" strokeweight=".48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35pt;margin-top:747.5pt;width:115.75pt;height:12pt;z-index:-5536;mso-position-horizontal-relative:page;mso-position-vertical-relative:page" filled="f" stroked="f">
          <v:textbox inset="0,0,0,0">
            <w:txbxContent>
              <w:p w:rsidR="00900388" w:rsidRDefault="00AE66FA">
                <w:pPr>
                  <w:pStyle w:val="BodyText"/>
                  <w:tabs>
                    <w:tab w:val="left" w:pos="2294"/>
                  </w:tabs>
                  <w:spacing w:line="223" w:lineRule="exact"/>
                  <w:ind w:left="20"/>
                </w:pPr>
                <w:r>
                  <w:rPr>
                    <w:color w:val="404040"/>
                  </w:rPr>
                  <w:t>APPROVED 9.26.2023</w:t>
                </w:r>
                <w:bookmarkStart w:id="0" w:name="_GoBack"/>
                <w:bookmarkEnd w:id="0"/>
              </w:p>
            </w:txbxContent>
          </v:textbox>
          <w10:wrap anchorx="page" anchory="page"/>
        </v:shape>
      </w:pict>
    </w:r>
    <w:r>
      <w:pict>
        <v:shape id="_x0000_s1025" type="#_x0000_t202" style="position:absolute;margin-left:538.1pt;margin-top:747.5pt;width:9.05pt;height:12pt;z-index:-5512;mso-position-horizontal-relative:page;mso-position-vertical-relative:page" filled="f" stroked="f">
          <v:textbox inset="0,0,0,0">
            <w:txbxContent>
              <w:p w:rsidR="00900388" w:rsidRDefault="00AE66FA">
                <w:pPr>
                  <w:pStyle w:val="BodyText"/>
                  <w:spacing w:line="223" w:lineRule="exact"/>
                  <w:ind w:left="40"/>
                </w:pPr>
                <w:r>
                  <w:fldChar w:fldCharType="begin"/>
                </w:r>
                <w:r>
                  <w:rPr>
                    <w:color w:val="404040"/>
                    <w:w w:val="99"/>
                  </w:rPr>
                  <w:instrText xml:space="preserve"> PAGE </w:instrText>
                </w:r>
                <w:r>
                  <w:fldChar w:fldCharType="separate"/>
                </w:r>
                <w:r>
                  <w:rPr>
                    <w:noProof/>
                    <w:color w:val="404040"/>
                    <w:w w:val="99"/>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FA" w:rsidRDefault="00AE6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66FA">
      <w:r>
        <w:separator/>
      </w:r>
    </w:p>
  </w:footnote>
  <w:footnote w:type="continuationSeparator" w:id="0">
    <w:p w:rsidR="00000000" w:rsidRDefault="00AE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FA" w:rsidRDefault="00AE6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88" w:rsidRDefault="00AE66FA">
    <w:pPr>
      <w:pStyle w:val="BodyText"/>
      <w:spacing w:line="14" w:lineRule="auto"/>
    </w:pPr>
    <w:r>
      <w:pict>
        <v:shapetype id="_x0000_t202" coordsize="21600,21600" o:spt="202" path="m,l,21600r21600,l21600,xe">
          <v:stroke joinstyle="miter"/>
          <v:path gradientshapeok="t" o:connecttype="rect"/>
        </v:shapetype>
        <v:shape id="_x0000_s1029" type="#_x0000_t202" style="position:absolute;margin-left:35pt;margin-top:37.15pt;width:168.3pt;height:12pt;z-index:-5608;mso-position-horizontal-relative:page;mso-position-vertical-relative:page" filled="f" stroked="f">
          <v:textbox inset="0,0,0,0">
            <w:txbxContent>
              <w:p w:rsidR="00900388" w:rsidRDefault="00AE66FA">
                <w:pPr>
                  <w:pStyle w:val="BodyText"/>
                  <w:spacing w:line="223" w:lineRule="exact"/>
                  <w:ind w:left="20"/>
                </w:pPr>
                <w:r>
                  <w:t>OGDEN VALLEY PLANNING COMMISSION</w:t>
                </w:r>
              </w:p>
            </w:txbxContent>
          </v:textbox>
          <w10:wrap anchorx="page" anchory="page"/>
        </v:shape>
      </w:pict>
    </w:r>
    <w:r>
      <w:pict>
        <v:shape id="_x0000_s1028" type="#_x0000_t202" style="position:absolute;margin-left:450.4pt;margin-top:37.15pt;width:54.6pt;height:12pt;z-index:-5584;mso-position-horizontal-relative:page;mso-position-vertical-relative:page" filled="f" stroked="f">
          <v:textbox inset="0,0,0,0">
            <w:txbxContent>
              <w:p w:rsidR="00900388" w:rsidRDefault="00AE66FA">
                <w:pPr>
                  <w:pStyle w:val="BodyText"/>
                  <w:spacing w:line="223" w:lineRule="exact"/>
                  <w:ind w:left="20"/>
                </w:pPr>
                <w:r>
                  <w:t>July 18, 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6FA" w:rsidRDefault="00AE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851D5"/>
    <w:multiLevelType w:val="hybridMultilevel"/>
    <w:tmpl w:val="1D1E4768"/>
    <w:lvl w:ilvl="0" w:tplc="EC52861C">
      <w:start w:val="1"/>
      <w:numFmt w:val="decimal"/>
      <w:lvlText w:val="%1."/>
      <w:lvlJc w:val="left"/>
      <w:pPr>
        <w:ind w:left="1180" w:hanging="360"/>
        <w:jc w:val="right"/>
      </w:pPr>
      <w:rPr>
        <w:rFonts w:hint="default"/>
        <w:spacing w:val="-1"/>
        <w:w w:val="99"/>
        <w:lang w:val="en-US" w:eastAsia="en-US" w:bidi="en-US"/>
      </w:rPr>
    </w:lvl>
    <w:lvl w:ilvl="1" w:tplc="5FCCA1D0">
      <w:start w:val="1"/>
      <w:numFmt w:val="decimal"/>
      <w:lvlText w:val="%2."/>
      <w:lvlJc w:val="left"/>
      <w:pPr>
        <w:ind w:left="1000" w:hanging="269"/>
        <w:jc w:val="left"/>
      </w:pPr>
      <w:rPr>
        <w:rFonts w:ascii="Calibri" w:eastAsia="Calibri" w:hAnsi="Calibri" w:cs="Calibri" w:hint="default"/>
        <w:spacing w:val="-1"/>
        <w:w w:val="99"/>
        <w:sz w:val="20"/>
        <w:szCs w:val="20"/>
        <w:lang w:val="en-US" w:eastAsia="en-US" w:bidi="en-US"/>
      </w:rPr>
    </w:lvl>
    <w:lvl w:ilvl="2" w:tplc="442465F6">
      <w:numFmt w:val="bullet"/>
      <w:lvlText w:val="•"/>
      <w:lvlJc w:val="left"/>
      <w:pPr>
        <w:ind w:left="1180" w:hanging="269"/>
      </w:pPr>
      <w:rPr>
        <w:rFonts w:hint="default"/>
        <w:lang w:val="en-US" w:eastAsia="en-US" w:bidi="en-US"/>
      </w:rPr>
    </w:lvl>
    <w:lvl w:ilvl="3" w:tplc="094C0040">
      <w:numFmt w:val="bullet"/>
      <w:lvlText w:val="•"/>
      <w:lvlJc w:val="left"/>
      <w:pPr>
        <w:ind w:left="2410" w:hanging="269"/>
      </w:pPr>
      <w:rPr>
        <w:rFonts w:hint="default"/>
        <w:lang w:val="en-US" w:eastAsia="en-US" w:bidi="en-US"/>
      </w:rPr>
    </w:lvl>
    <w:lvl w:ilvl="4" w:tplc="E766D9B2">
      <w:numFmt w:val="bullet"/>
      <w:lvlText w:val="•"/>
      <w:lvlJc w:val="left"/>
      <w:pPr>
        <w:ind w:left="3640" w:hanging="269"/>
      </w:pPr>
      <w:rPr>
        <w:rFonts w:hint="default"/>
        <w:lang w:val="en-US" w:eastAsia="en-US" w:bidi="en-US"/>
      </w:rPr>
    </w:lvl>
    <w:lvl w:ilvl="5" w:tplc="FBACC394">
      <w:numFmt w:val="bullet"/>
      <w:lvlText w:val="•"/>
      <w:lvlJc w:val="left"/>
      <w:pPr>
        <w:ind w:left="4870" w:hanging="269"/>
      </w:pPr>
      <w:rPr>
        <w:rFonts w:hint="default"/>
        <w:lang w:val="en-US" w:eastAsia="en-US" w:bidi="en-US"/>
      </w:rPr>
    </w:lvl>
    <w:lvl w:ilvl="6" w:tplc="7B82CD44">
      <w:numFmt w:val="bullet"/>
      <w:lvlText w:val="•"/>
      <w:lvlJc w:val="left"/>
      <w:pPr>
        <w:ind w:left="6100" w:hanging="269"/>
      </w:pPr>
      <w:rPr>
        <w:rFonts w:hint="default"/>
        <w:lang w:val="en-US" w:eastAsia="en-US" w:bidi="en-US"/>
      </w:rPr>
    </w:lvl>
    <w:lvl w:ilvl="7" w:tplc="41C46C42">
      <w:numFmt w:val="bullet"/>
      <w:lvlText w:val="•"/>
      <w:lvlJc w:val="left"/>
      <w:pPr>
        <w:ind w:left="7330" w:hanging="269"/>
      </w:pPr>
      <w:rPr>
        <w:rFonts w:hint="default"/>
        <w:lang w:val="en-US" w:eastAsia="en-US" w:bidi="en-US"/>
      </w:rPr>
    </w:lvl>
    <w:lvl w:ilvl="8" w:tplc="93BE6FAE">
      <w:numFmt w:val="bullet"/>
      <w:lvlText w:val="•"/>
      <w:lvlJc w:val="left"/>
      <w:pPr>
        <w:ind w:left="8560" w:hanging="269"/>
      </w:pPr>
      <w:rPr>
        <w:rFonts w:hint="default"/>
        <w:lang w:val="en-US" w:eastAsia="en-US" w:bidi="en-US"/>
      </w:rPr>
    </w:lvl>
  </w:abstractNum>
  <w:abstractNum w:abstractNumId="1" w15:restartNumberingAfterBreak="0">
    <w:nsid w:val="6D80123E"/>
    <w:multiLevelType w:val="hybridMultilevel"/>
    <w:tmpl w:val="F8847534"/>
    <w:lvl w:ilvl="0" w:tplc="DB68C0EA">
      <w:start w:val="1"/>
      <w:numFmt w:val="decimal"/>
      <w:lvlText w:val="%1."/>
      <w:lvlJc w:val="left"/>
      <w:pPr>
        <w:ind w:left="820" w:hanging="361"/>
        <w:jc w:val="left"/>
      </w:pPr>
      <w:rPr>
        <w:rFonts w:ascii="Calibri" w:eastAsia="Calibri" w:hAnsi="Calibri" w:cs="Calibri" w:hint="default"/>
        <w:b/>
        <w:bCs/>
        <w:spacing w:val="-1"/>
        <w:w w:val="99"/>
        <w:sz w:val="20"/>
        <w:szCs w:val="20"/>
        <w:lang w:val="en-US" w:eastAsia="en-US" w:bidi="en-US"/>
      </w:rPr>
    </w:lvl>
    <w:lvl w:ilvl="1" w:tplc="44920CE2">
      <w:start w:val="1"/>
      <w:numFmt w:val="decimal"/>
      <w:lvlText w:val="%2."/>
      <w:lvlJc w:val="left"/>
      <w:pPr>
        <w:ind w:left="1180" w:hanging="360"/>
        <w:jc w:val="left"/>
      </w:pPr>
      <w:rPr>
        <w:rFonts w:ascii="Calibri" w:eastAsia="Calibri" w:hAnsi="Calibri" w:cs="Calibri" w:hint="default"/>
        <w:spacing w:val="-1"/>
        <w:w w:val="99"/>
        <w:sz w:val="20"/>
        <w:szCs w:val="20"/>
        <w:lang w:val="en-US" w:eastAsia="en-US" w:bidi="en-US"/>
      </w:rPr>
    </w:lvl>
    <w:lvl w:ilvl="2" w:tplc="A81CA83E">
      <w:numFmt w:val="bullet"/>
      <w:lvlText w:val="•"/>
      <w:lvlJc w:val="left"/>
      <w:pPr>
        <w:ind w:left="1180" w:hanging="360"/>
      </w:pPr>
      <w:rPr>
        <w:rFonts w:hint="default"/>
        <w:lang w:val="en-US" w:eastAsia="en-US" w:bidi="en-US"/>
      </w:rPr>
    </w:lvl>
    <w:lvl w:ilvl="3" w:tplc="CC3A7162">
      <w:numFmt w:val="bullet"/>
      <w:lvlText w:val="•"/>
      <w:lvlJc w:val="left"/>
      <w:pPr>
        <w:ind w:left="2410" w:hanging="360"/>
      </w:pPr>
      <w:rPr>
        <w:rFonts w:hint="default"/>
        <w:lang w:val="en-US" w:eastAsia="en-US" w:bidi="en-US"/>
      </w:rPr>
    </w:lvl>
    <w:lvl w:ilvl="4" w:tplc="206EA5EE">
      <w:numFmt w:val="bullet"/>
      <w:lvlText w:val="•"/>
      <w:lvlJc w:val="left"/>
      <w:pPr>
        <w:ind w:left="3640" w:hanging="360"/>
      </w:pPr>
      <w:rPr>
        <w:rFonts w:hint="default"/>
        <w:lang w:val="en-US" w:eastAsia="en-US" w:bidi="en-US"/>
      </w:rPr>
    </w:lvl>
    <w:lvl w:ilvl="5" w:tplc="093A6006">
      <w:numFmt w:val="bullet"/>
      <w:lvlText w:val="•"/>
      <w:lvlJc w:val="left"/>
      <w:pPr>
        <w:ind w:left="4870" w:hanging="360"/>
      </w:pPr>
      <w:rPr>
        <w:rFonts w:hint="default"/>
        <w:lang w:val="en-US" w:eastAsia="en-US" w:bidi="en-US"/>
      </w:rPr>
    </w:lvl>
    <w:lvl w:ilvl="6" w:tplc="344474CE">
      <w:numFmt w:val="bullet"/>
      <w:lvlText w:val="•"/>
      <w:lvlJc w:val="left"/>
      <w:pPr>
        <w:ind w:left="6100" w:hanging="360"/>
      </w:pPr>
      <w:rPr>
        <w:rFonts w:hint="default"/>
        <w:lang w:val="en-US" w:eastAsia="en-US" w:bidi="en-US"/>
      </w:rPr>
    </w:lvl>
    <w:lvl w:ilvl="7" w:tplc="80B41CA0">
      <w:numFmt w:val="bullet"/>
      <w:lvlText w:val="•"/>
      <w:lvlJc w:val="left"/>
      <w:pPr>
        <w:ind w:left="7330" w:hanging="360"/>
      </w:pPr>
      <w:rPr>
        <w:rFonts w:hint="default"/>
        <w:lang w:val="en-US" w:eastAsia="en-US" w:bidi="en-US"/>
      </w:rPr>
    </w:lvl>
    <w:lvl w:ilvl="8" w:tplc="8F3A3350">
      <w:numFmt w:val="bullet"/>
      <w:lvlText w:val="•"/>
      <w:lvlJc w:val="left"/>
      <w:pPr>
        <w:ind w:left="8560" w:hanging="360"/>
      </w:pPr>
      <w:rPr>
        <w:rFonts w:hint="default"/>
        <w:lang w:val="en-US" w:eastAsia="en-US" w:bidi="en-US"/>
      </w:rPr>
    </w:lvl>
  </w:abstractNum>
  <w:abstractNum w:abstractNumId="2" w15:restartNumberingAfterBreak="0">
    <w:nsid w:val="729162CF"/>
    <w:multiLevelType w:val="hybridMultilevel"/>
    <w:tmpl w:val="C5D4EB9E"/>
    <w:lvl w:ilvl="0" w:tplc="AA503548">
      <w:numFmt w:val="bullet"/>
      <w:lvlText w:val=""/>
      <w:lvlJc w:val="left"/>
      <w:pPr>
        <w:ind w:left="731" w:hanging="272"/>
      </w:pPr>
      <w:rPr>
        <w:rFonts w:ascii="Symbol" w:eastAsia="Symbol" w:hAnsi="Symbol" w:cs="Symbol" w:hint="default"/>
        <w:w w:val="99"/>
        <w:sz w:val="20"/>
        <w:szCs w:val="20"/>
        <w:lang w:val="en-US" w:eastAsia="en-US" w:bidi="en-US"/>
      </w:rPr>
    </w:lvl>
    <w:lvl w:ilvl="1" w:tplc="5F906EFA">
      <w:numFmt w:val="bullet"/>
      <w:lvlText w:val="•"/>
      <w:lvlJc w:val="left"/>
      <w:pPr>
        <w:ind w:left="1768" w:hanging="272"/>
      </w:pPr>
      <w:rPr>
        <w:rFonts w:hint="default"/>
        <w:lang w:val="en-US" w:eastAsia="en-US" w:bidi="en-US"/>
      </w:rPr>
    </w:lvl>
    <w:lvl w:ilvl="2" w:tplc="F7120ABE">
      <w:numFmt w:val="bullet"/>
      <w:lvlText w:val="•"/>
      <w:lvlJc w:val="left"/>
      <w:pPr>
        <w:ind w:left="2796" w:hanging="272"/>
      </w:pPr>
      <w:rPr>
        <w:rFonts w:hint="default"/>
        <w:lang w:val="en-US" w:eastAsia="en-US" w:bidi="en-US"/>
      </w:rPr>
    </w:lvl>
    <w:lvl w:ilvl="3" w:tplc="88964ADE">
      <w:numFmt w:val="bullet"/>
      <w:lvlText w:val="•"/>
      <w:lvlJc w:val="left"/>
      <w:pPr>
        <w:ind w:left="3824" w:hanging="272"/>
      </w:pPr>
      <w:rPr>
        <w:rFonts w:hint="default"/>
        <w:lang w:val="en-US" w:eastAsia="en-US" w:bidi="en-US"/>
      </w:rPr>
    </w:lvl>
    <w:lvl w:ilvl="4" w:tplc="7AC2C374">
      <w:numFmt w:val="bullet"/>
      <w:lvlText w:val="•"/>
      <w:lvlJc w:val="left"/>
      <w:pPr>
        <w:ind w:left="4852" w:hanging="272"/>
      </w:pPr>
      <w:rPr>
        <w:rFonts w:hint="default"/>
        <w:lang w:val="en-US" w:eastAsia="en-US" w:bidi="en-US"/>
      </w:rPr>
    </w:lvl>
    <w:lvl w:ilvl="5" w:tplc="ED7423A2">
      <w:numFmt w:val="bullet"/>
      <w:lvlText w:val="•"/>
      <w:lvlJc w:val="left"/>
      <w:pPr>
        <w:ind w:left="5880" w:hanging="272"/>
      </w:pPr>
      <w:rPr>
        <w:rFonts w:hint="default"/>
        <w:lang w:val="en-US" w:eastAsia="en-US" w:bidi="en-US"/>
      </w:rPr>
    </w:lvl>
    <w:lvl w:ilvl="6" w:tplc="74068EC4">
      <w:numFmt w:val="bullet"/>
      <w:lvlText w:val="•"/>
      <w:lvlJc w:val="left"/>
      <w:pPr>
        <w:ind w:left="6908" w:hanging="272"/>
      </w:pPr>
      <w:rPr>
        <w:rFonts w:hint="default"/>
        <w:lang w:val="en-US" w:eastAsia="en-US" w:bidi="en-US"/>
      </w:rPr>
    </w:lvl>
    <w:lvl w:ilvl="7" w:tplc="74EC166A">
      <w:numFmt w:val="bullet"/>
      <w:lvlText w:val="•"/>
      <w:lvlJc w:val="left"/>
      <w:pPr>
        <w:ind w:left="7936" w:hanging="272"/>
      </w:pPr>
      <w:rPr>
        <w:rFonts w:hint="default"/>
        <w:lang w:val="en-US" w:eastAsia="en-US" w:bidi="en-US"/>
      </w:rPr>
    </w:lvl>
    <w:lvl w:ilvl="8" w:tplc="24869A46">
      <w:numFmt w:val="bullet"/>
      <w:lvlText w:val="•"/>
      <w:lvlJc w:val="left"/>
      <w:pPr>
        <w:ind w:left="8964" w:hanging="272"/>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docVars>
    <w:docVar w:name="__Grammarly_42____i" w:val="H4sIAAAAAAAEAKtWckksSQxILCpxzi/NK1GyMqwFAAEhoTITAAAA"/>
    <w:docVar w:name="__Grammarly_42___1" w:val="H4sIAAAAAAAEAKtWcslP9kxRslIyNDY2MTIzNjU2tDQwszSyMDJT0lEKTi0uzszPAykwrAUAv70XSCwAAAA="/>
  </w:docVars>
  <w:rsids>
    <w:rsidRoot w:val="00900388"/>
    <w:rsid w:val="00900388"/>
    <w:rsid w:val="00AE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9826E8"/>
  <w15:docId w15:val="{D224B3DB-2EB2-4071-8C6E-733C655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6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66FA"/>
    <w:pPr>
      <w:tabs>
        <w:tab w:val="center" w:pos="4680"/>
        <w:tab w:val="right" w:pos="9360"/>
      </w:tabs>
    </w:pPr>
  </w:style>
  <w:style w:type="character" w:customStyle="1" w:styleId="HeaderChar">
    <w:name w:val="Header Char"/>
    <w:basedOn w:val="DefaultParagraphFont"/>
    <w:link w:val="Header"/>
    <w:uiPriority w:val="99"/>
    <w:rsid w:val="00AE66FA"/>
    <w:rPr>
      <w:rFonts w:ascii="Calibri" w:eastAsia="Calibri" w:hAnsi="Calibri" w:cs="Calibri"/>
      <w:lang w:bidi="en-US"/>
    </w:rPr>
  </w:style>
  <w:style w:type="paragraph" w:styleId="Footer">
    <w:name w:val="footer"/>
    <w:basedOn w:val="Normal"/>
    <w:link w:val="FooterChar"/>
    <w:uiPriority w:val="99"/>
    <w:unhideWhenUsed/>
    <w:rsid w:val="00AE66FA"/>
    <w:pPr>
      <w:tabs>
        <w:tab w:val="center" w:pos="4680"/>
        <w:tab w:val="right" w:pos="9360"/>
      </w:tabs>
    </w:pPr>
  </w:style>
  <w:style w:type="character" w:customStyle="1" w:styleId="FooterChar">
    <w:name w:val="Footer Char"/>
    <w:basedOn w:val="DefaultParagraphFont"/>
    <w:link w:val="Footer"/>
    <w:uiPriority w:val="99"/>
    <w:rsid w:val="00AE66F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4125</Words>
  <Characters>23514</Characters>
  <Application>Microsoft Office Word</Application>
  <DocSecurity>0</DocSecurity>
  <Lines>195</Lines>
  <Paragraphs>55</Paragraphs>
  <ScaleCrop>false</ScaleCrop>
  <Company/>
  <LinksUpToDate>false</LinksUpToDate>
  <CharactersWithSpaces>27584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Angela</dc:creator>
  <cp:lastModifiedBy>Borchert,Marta</cp:lastModifiedBy>
  <cp:revision>2</cp:revision>
  <dcterms:created xsi:type="dcterms:W3CDTF">2023-10-24T15:35:00Z</dcterms:created>
  <dcterms:modified xsi:type="dcterms:W3CDTF">2023-10-24T15:37:00Z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2023-10-24T00:00:00Z</vt:filetime>
  </property>
</Properties>
</file>